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759" w:rsidRPr="00E503D7" w:rsidRDefault="003F1759" w:rsidP="00E503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3D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ЗДРАВООХРАНЕНИЯ РОССИЙСКОЙ ФЕДЕРАЦИИ</w:t>
      </w:r>
    </w:p>
    <w:p w:rsidR="003F1759" w:rsidRDefault="003F1759" w:rsidP="00E503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759" w:rsidRPr="002231FA" w:rsidRDefault="003F1759" w:rsidP="00E503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1F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ИНСТРУКЦИЯ</w:t>
      </w:r>
    </w:p>
    <w:p w:rsidR="00EF3180" w:rsidRPr="002231FA" w:rsidRDefault="00EF3180" w:rsidP="00E503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1F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МЕДИЦИНСКОМУ ПРИМЕНЕНИЮ ЛЕКАРСТВЕННОГО ПРЕПАРАТА</w:t>
      </w:r>
    </w:p>
    <w:p w:rsidR="003F1759" w:rsidRDefault="003F1759" w:rsidP="00E503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5A70" w:rsidRPr="00E503D7" w:rsidRDefault="00BF5A70" w:rsidP="00E503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759" w:rsidRPr="00E503D7" w:rsidRDefault="00655D67" w:rsidP="00E503D7">
      <w:pPr>
        <w:widowControl w:val="0"/>
        <w:tabs>
          <w:tab w:val="center" w:pos="4678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E503D7">
        <w:rPr>
          <w:rFonts w:ascii="Times New Roman" w:eastAsia="Times New Roman" w:hAnsi="Times New Roman" w:cs="Times New Roman"/>
          <w:b/>
          <w:bCs/>
          <w:sz w:val="24"/>
          <w:szCs w:val="24"/>
        </w:rPr>
        <w:t>Бетаметазон</w:t>
      </w:r>
      <w:proofErr w:type="spellEnd"/>
      <w:r w:rsidR="003109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3109B2">
        <w:rPr>
          <w:rFonts w:ascii="Times New Roman" w:eastAsia="Times New Roman" w:hAnsi="Times New Roman" w:cs="Times New Roman"/>
          <w:b/>
          <w:bCs/>
          <w:sz w:val="24"/>
          <w:szCs w:val="24"/>
        </w:rPr>
        <w:sym w:font="Symbol" w:char="F02D"/>
      </w:r>
      <w:r w:rsidR="003109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ВЕРТЕКС</w:t>
      </w:r>
    </w:p>
    <w:p w:rsidR="003F1759" w:rsidRDefault="003F1759" w:rsidP="00E503D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5A70" w:rsidRPr="00E503D7" w:rsidRDefault="00BF5A70" w:rsidP="00E503D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1759" w:rsidRPr="00E503D7" w:rsidRDefault="003F1759" w:rsidP="00E503D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03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Регистрационный номер:</w:t>
      </w:r>
      <w:r w:rsidR="007A56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A5695" w:rsidRPr="007A5695">
        <w:rPr>
          <w:rFonts w:ascii="Times New Roman" w:eastAsia="Times New Roman" w:hAnsi="Times New Roman" w:cs="Times New Roman"/>
          <w:sz w:val="24"/>
          <w:szCs w:val="24"/>
          <w:lang w:eastAsia="ru-RU"/>
        </w:rPr>
        <w:t>ЛП-004599</w:t>
      </w:r>
    </w:p>
    <w:p w:rsidR="003F1759" w:rsidRPr="00E503D7" w:rsidRDefault="003F1759" w:rsidP="00E503D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03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Торговое наименование:</w:t>
      </w:r>
      <w:r w:rsidRPr="00E50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55D67" w:rsidRPr="00E503D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Бетаметазон</w:t>
      </w:r>
      <w:proofErr w:type="spellEnd"/>
      <w:r w:rsidR="00310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09B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="00310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ВЕРТЕКС</w:t>
      </w:r>
    </w:p>
    <w:p w:rsidR="003F1759" w:rsidRPr="00E503D7" w:rsidRDefault="003F1759" w:rsidP="00E503D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3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Международное не</w:t>
      </w:r>
      <w:r w:rsidR="003109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патентованное наименование или </w:t>
      </w:r>
      <w:proofErr w:type="spellStart"/>
      <w:r w:rsidR="00647F65" w:rsidRPr="00647F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группировочное</w:t>
      </w:r>
      <w:proofErr w:type="spellEnd"/>
      <w:r w:rsidR="00647F65" w:rsidRPr="00647F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наименование</w:t>
      </w:r>
      <w:r w:rsidRPr="00E503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E50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55D67" w:rsidRPr="00E503D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бетаметазон</w:t>
      </w:r>
      <w:proofErr w:type="spellEnd"/>
    </w:p>
    <w:p w:rsidR="003F1759" w:rsidRPr="00E503D7" w:rsidRDefault="003F1759" w:rsidP="00E503D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3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Лекарственная форма:</w:t>
      </w:r>
      <w:r w:rsidR="00655D67" w:rsidRPr="00E50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крем для наружного применения</w:t>
      </w:r>
    </w:p>
    <w:p w:rsidR="003F1759" w:rsidRPr="00E503D7" w:rsidRDefault="003F1759" w:rsidP="00E503D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759" w:rsidRPr="00E503D7" w:rsidRDefault="003F1759" w:rsidP="00E503D7">
      <w:pPr>
        <w:keepNext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03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Состав </w:t>
      </w:r>
    </w:p>
    <w:p w:rsidR="003F1759" w:rsidRPr="00E503D7" w:rsidRDefault="00655D67" w:rsidP="00E503D7">
      <w:pPr>
        <w:keepNext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3D7">
        <w:rPr>
          <w:rFonts w:ascii="Times New Roman" w:eastAsia="Times New Roman" w:hAnsi="Times New Roman" w:cs="Times New Roman"/>
          <w:sz w:val="24"/>
          <w:szCs w:val="24"/>
          <w:lang w:eastAsia="ru-RU"/>
        </w:rPr>
        <w:t>1 г препарата</w:t>
      </w:r>
      <w:r w:rsidR="003F1759" w:rsidRPr="00E50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содержит:</w:t>
      </w:r>
    </w:p>
    <w:p w:rsidR="003F1759" w:rsidRPr="00E503D7" w:rsidRDefault="009554AE" w:rsidP="00E503D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действующее</w:t>
      </w:r>
      <w:r w:rsidR="003F1759" w:rsidRPr="00E503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вещество</w:t>
      </w:r>
      <w:r w:rsidR="003F1759" w:rsidRPr="003109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="003F1759" w:rsidRPr="00E50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55D67" w:rsidRPr="00E503D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бетаметазона</w:t>
      </w:r>
      <w:proofErr w:type="spellEnd"/>
      <w:r w:rsidR="00655D67" w:rsidRPr="00E50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55D67" w:rsidRPr="00E503D7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дипропионат</w:t>
      </w:r>
      <w:proofErr w:type="spellEnd"/>
      <w:r w:rsidR="00E90D59" w:rsidRPr="00E50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655D67" w:rsidRPr="00E503D7">
        <w:rPr>
          <w:rFonts w:ascii="Times New Roman" w:eastAsia="Times New Roman" w:hAnsi="Times New Roman" w:cs="Times New Roman"/>
          <w:sz w:val="24"/>
          <w:szCs w:val="24"/>
          <w:lang w:eastAsia="ru-RU"/>
        </w:rPr>
        <w:t>0,64</w:t>
      </w:r>
      <w:r w:rsidR="005540F9" w:rsidRPr="00E503D7">
        <w:rPr>
          <w:rFonts w:ascii="Times New Roman" w:eastAsia="Times New Roman" w:hAnsi="Times New Roman" w:cs="Times New Roman"/>
          <w:sz w:val="24"/>
          <w:szCs w:val="24"/>
          <w:lang w:eastAsia="ru-RU"/>
        </w:rPr>
        <w:t>3 </w:t>
      </w:r>
      <w:r w:rsidR="00655D67" w:rsidRPr="00E503D7">
        <w:rPr>
          <w:rFonts w:ascii="Times New Roman" w:eastAsia="Times New Roman" w:hAnsi="Times New Roman" w:cs="Times New Roman"/>
          <w:sz w:val="24"/>
          <w:szCs w:val="24"/>
          <w:lang w:eastAsia="ru-RU"/>
        </w:rPr>
        <w:t>мг (в пересчете на бетаметазон</w:t>
      </w:r>
      <w:r w:rsidR="005540F9" w:rsidRPr="00E50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40F9" w:rsidRPr="00E503D7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="005540F9" w:rsidRPr="00E50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5D67" w:rsidRPr="00E503D7">
        <w:rPr>
          <w:rFonts w:ascii="Times New Roman" w:eastAsia="Times New Roman" w:hAnsi="Times New Roman" w:cs="Times New Roman"/>
          <w:sz w:val="24"/>
          <w:szCs w:val="24"/>
          <w:lang w:eastAsia="ru-RU"/>
        </w:rPr>
        <w:t>0,5</w:t>
      </w:r>
      <w:r w:rsidR="005540F9" w:rsidRPr="00E503D7">
        <w:rPr>
          <w:rFonts w:ascii="Times New Roman" w:eastAsia="Times New Roman" w:hAnsi="Times New Roman" w:cs="Times New Roman"/>
          <w:sz w:val="24"/>
          <w:szCs w:val="24"/>
          <w:lang w:eastAsia="ru-RU"/>
        </w:rPr>
        <w:t>00 </w:t>
      </w:r>
      <w:r w:rsidR="00655D67" w:rsidRPr="00E503D7">
        <w:rPr>
          <w:rFonts w:ascii="Times New Roman" w:eastAsia="Times New Roman" w:hAnsi="Times New Roman" w:cs="Times New Roman"/>
          <w:sz w:val="24"/>
          <w:szCs w:val="24"/>
          <w:lang w:eastAsia="ru-RU"/>
        </w:rPr>
        <w:t>мг)</w:t>
      </w:r>
      <w:r w:rsidR="00E90D59" w:rsidRPr="00E503D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55D67" w:rsidRPr="00E503D7" w:rsidRDefault="003F1759" w:rsidP="00E503D7">
      <w:pPr>
        <w:widowControl w:val="0"/>
        <w:spacing w:after="0" w:line="240" w:lineRule="auto"/>
        <w:ind w:left="34" w:right="-1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3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вспомогательные вещества</w:t>
      </w:r>
      <w:r w:rsidRPr="003109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Pr="00E50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5D67" w:rsidRPr="00E503D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парафин белый мягкий – 150,0</w:t>
      </w:r>
      <w:r w:rsidR="004153A6" w:rsidRPr="00E503D7">
        <w:rPr>
          <w:rFonts w:ascii="Times New Roman" w:eastAsia="Times New Roman" w:hAnsi="Times New Roman" w:cs="Times New Roman"/>
          <w:sz w:val="24"/>
          <w:szCs w:val="24"/>
          <w:lang w:eastAsia="ru-RU"/>
        </w:rPr>
        <w:t>00 мг;</w:t>
      </w:r>
      <w:r w:rsidR="00655D67" w:rsidRPr="00E50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55D67" w:rsidRPr="00E503D7">
        <w:rPr>
          <w:rFonts w:ascii="Times New Roman" w:eastAsia="Times New Roman" w:hAnsi="Times New Roman" w:cs="Times New Roman"/>
          <w:sz w:val="24"/>
          <w:szCs w:val="24"/>
          <w:lang w:eastAsia="ru-RU"/>
        </w:rPr>
        <w:t>цет</w:t>
      </w:r>
      <w:r w:rsidR="004153A6" w:rsidRPr="00E503D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55D67" w:rsidRPr="00E503D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стеарилов</w:t>
      </w:r>
      <w:r w:rsidR="004153A6" w:rsidRPr="00E503D7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proofErr w:type="spellEnd"/>
      <w:r w:rsidR="00655D67" w:rsidRPr="00E50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спирт </w:t>
      </w:r>
      <w:r w:rsidR="004153A6" w:rsidRPr="00E503D7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="00655D67" w:rsidRPr="00E50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5D67" w:rsidRPr="00E503D7">
        <w:rPr>
          <w:rFonts w:ascii="Times New Roman" w:hAnsi="Times New Roman" w:cs="Times New Roman"/>
          <w:sz w:val="24"/>
          <w:szCs w:val="24"/>
        </w:rPr>
        <w:t>72,0</w:t>
      </w:r>
      <w:r w:rsidR="004153A6" w:rsidRPr="00E503D7">
        <w:rPr>
          <w:rFonts w:ascii="Times New Roman" w:hAnsi="Times New Roman" w:cs="Times New Roman"/>
          <w:sz w:val="24"/>
          <w:szCs w:val="24"/>
        </w:rPr>
        <w:t>00 мг;</w:t>
      </w:r>
      <w:r w:rsidR="00655D67" w:rsidRPr="00E503D7">
        <w:rPr>
          <w:rFonts w:ascii="Times New Roman" w:hAnsi="Times New Roman" w:cs="Times New Roman"/>
          <w:sz w:val="24"/>
          <w:szCs w:val="24"/>
        </w:rPr>
        <w:t xml:space="preserve"> парафин жидкий – 60,0</w:t>
      </w:r>
      <w:r w:rsidR="004153A6" w:rsidRPr="00E503D7">
        <w:rPr>
          <w:rFonts w:ascii="Times New Roman" w:hAnsi="Times New Roman" w:cs="Times New Roman"/>
          <w:sz w:val="24"/>
          <w:szCs w:val="24"/>
        </w:rPr>
        <w:t>00 </w:t>
      </w:r>
      <w:r w:rsidR="00655D67" w:rsidRPr="00E503D7">
        <w:rPr>
          <w:rFonts w:ascii="Times New Roman" w:hAnsi="Times New Roman" w:cs="Times New Roman"/>
          <w:sz w:val="24"/>
          <w:szCs w:val="24"/>
        </w:rPr>
        <w:t>мг</w:t>
      </w:r>
      <w:r w:rsidR="004153A6" w:rsidRPr="00E503D7">
        <w:rPr>
          <w:rFonts w:ascii="Times New Roman" w:hAnsi="Times New Roman" w:cs="Times New Roman"/>
          <w:sz w:val="24"/>
          <w:szCs w:val="24"/>
        </w:rPr>
        <w:t>;</w:t>
      </w:r>
      <w:r w:rsidR="00655D67" w:rsidRPr="00E50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5D67" w:rsidRPr="00E503D7">
        <w:rPr>
          <w:rFonts w:ascii="Times New Roman" w:hAnsi="Times New Roman" w:cs="Times New Roman"/>
          <w:sz w:val="24"/>
          <w:szCs w:val="24"/>
        </w:rPr>
        <w:t>м</w:t>
      </w:r>
      <w:r w:rsidR="00655D67" w:rsidRPr="00E503D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акрогола</w:t>
      </w:r>
      <w:proofErr w:type="spellEnd"/>
      <w:r w:rsidR="00655D67" w:rsidRPr="00E503D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20 </w:t>
      </w:r>
      <w:proofErr w:type="spellStart"/>
      <w:r w:rsidR="00655D67" w:rsidRPr="00E503D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це</w:t>
      </w:r>
      <w:r w:rsidR="004153A6" w:rsidRPr="00E503D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</w:t>
      </w:r>
      <w:r w:rsidR="00655D67" w:rsidRPr="00E503D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остеариловый</w:t>
      </w:r>
      <w:proofErr w:type="spellEnd"/>
      <w:r w:rsidR="00655D67" w:rsidRPr="00E503D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эфир – 22,5</w:t>
      </w:r>
      <w:r w:rsidR="004153A6" w:rsidRPr="00E503D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00 мг;</w:t>
      </w:r>
      <w:r w:rsidR="00655D67" w:rsidRPr="00E503D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натрия </w:t>
      </w:r>
      <w:proofErr w:type="spellStart"/>
      <w:r w:rsidR="00655D67" w:rsidRPr="00E503D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дигидрофосфат</w:t>
      </w:r>
      <w:r w:rsidR="0058685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</w:t>
      </w:r>
      <w:proofErr w:type="spellEnd"/>
      <w:r w:rsidR="00655D67" w:rsidRPr="00E503D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proofErr w:type="spellStart"/>
      <w:r w:rsidR="00655D67" w:rsidRPr="00E503D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дигидрат</w:t>
      </w:r>
      <w:proofErr w:type="spellEnd"/>
      <w:r w:rsidR="00655D67" w:rsidRPr="00E503D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– 3,39</w:t>
      </w:r>
      <w:r w:rsidR="004153A6" w:rsidRPr="00E503D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0</w:t>
      </w:r>
      <w:r w:rsidR="004153A6" w:rsidRPr="00E503D7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> </w:t>
      </w:r>
      <w:r w:rsidR="00655D67" w:rsidRPr="00E503D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мг</w:t>
      </w:r>
      <w:r w:rsidR="004153A6" w:rsidRPr="00E503D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;</w:t>
      </w:r>
      <w:r w:rsidR="00655D67" w:rsidRPr="00E503D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proofErr w:type="spellStart"/>
      <w:r w:rsidR="00655D67" w:rsidRPr="00E503D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метилпарагидроксибензоат</w:t>
      </w:r>
      <w:proofErr w:type="spellEnd"/>
      <w:r w:rsidR="00655D67" w:rsidRPr="00E503D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(</w:t>
      </w:r>
      <w:proofErr w:type="spellStart"/>
      <w:r w:rsidR="00655D67" w:rsidRPr="00E503D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метилпарабен</w:t>
      </w:r>
      <w:proofErr w:type="spellEnd"/>
      <w:r w:rsidR="00655D67" w:rsidRPr="00E503D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) – 1,0</w:t>
      </w:r>
      <w:r w:rsidR="004153A6" w:rsidRPr="00E503D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00 </w:t>
      </w:r>
      <w:r w:rsidR="00655D67" w:rsidRPr="00E503D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мг</w:t>
      </w:r>
      <w:r w:rsidR="004153A6" w:rsidRPr="00E503D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;</w:t>
      </w:r>
      <w:r w:rsidR="00655D67" w:rsidRPr="00E503D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proofErr w:type="spellStart"/>
      <w:r w:rsidR="00655D67" w:rsidRPr="00E503D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</w:t>
      </w:r>
      <w:r w:rsidR="00655D67" w:rsidRPr="00E503D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ропилпарагидроксибензоат</w:t>
      </w:r>
      <w:proofErr w:type="spellEnd"/>
      <w:r w:rsidR="00655D67" w:rsidRPr="00E50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="00655D67" w:rsidRPr="00E503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пропилпарабен</w:t>
      </w:r>
      <w:proofErr w:type="spellEnd"/>
      <w:r w:rsidR="00655D67" w:rsidRPr="00E503D7">
        <w:rPr>
          <w:rFonts w:ascii="Times New Roman" w:eastAsia="Times New Roman" w:hAnsi="Times New Roman" w:cs="Times New Roman"/>
          <w:sz w:val="24"/>
          <w:szCs w:val="24"/>
          <w:lang w:eastAsia="ru-RU"/>
        </w:rPr>
        <w:t>) – 0,5</w:t>
      </w:r>
      <w:r w:rsidR="004153A6" w:rsidRPr="00E503D7">
        <w:rPr>
          <w:rFonts w:ascii="Times New Roman" w:eastAsia="Times New Roman" w:hAnsi="Times New Roman" w:cs="Times New Roman"/>
          <w:sz w:val="24"/>
          <w:szCs w:val="24"/>
          <w:lang w:eastAsia="ru-RU"/>
        </w:rPr>
        <w:t>00 </w:t>
      </w:r>
      <w:r w:rsidR="00655D67" w:rsidRPr="00E503D7">
        <w:rPr>
          <w:rFonts w:ascii="Times New Roman" w:eastAsia="Times New Roman" w:hAnsi="Times New Roman" w:cs="Times New Roman"/>
          <w:sz w:val="24"/>
          <w:szCs w:val="24"/>
          <w:lang w:eastAsia="ru-RU"/>
        </w:rPr>
        <w:t>мг</w:t>
      </w:r>
      <w:r w:rsidR="004153A6" w:rsidRPr="00E503D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655D67" w:rsidRPr="00E50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натрия гидроксид </w:t>
      </w:r>
      <w:r w:rsidR="004153A6" w:rsidRPr="00E503D7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="004153A6" w:rsidRPr="00E50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количестве, необходимом для установления </w:t>
      </w:r>
      <w:r w:rsidR="00B957FD" w:rsidRPr="00E503D7">
        <w:rPr>
          <w:rFonts w:ascii="Times New Roman" w:eastAsia="Times New Roman" w:hAnsi="Times New Roman" w:cs="Times New Roman"/>
          <w:sz w:val="24"/>
          <w:szCs w:val="24"/>
          <w:lang w:eastAsia="ru-RU"/>
        </w:rPr>
        <w:t>рН;</w:t>
      </w:r>
      <w:r w:rsidR="00655D67" w:rsidRPr="00E50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фосфорная </w:t>
      </w:r>
      <w:proofErr w:type="gramStart"/>
      <w:r w:rsidR="00655D67" w:rsidRPr="00E503D7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кислота</w:t>
      </w:r>
      <w:proofErr w:type="gramEnd"/>
      <w:r w:rsidR="00655D67" w:rsidRPr="00E50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концентрированная </w:t>
      </w:r>
      <w:r w:rsidR="00B957FD" w:rsidRPr="00E503D7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="00B957FD" w:rsidRPr="00E50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количестве, необходимом для установления рН;</w:t>
      </w:r>
      <w:r w:rsidR="00655D67" w:rsidRPr="00E50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вода очищенная – до 1</w:t>
      </w:r>
      <w:r w:rsidR="00B957FD" w:rsidRPr="00E503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55D67" w:rsidRPr="00E503D7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3F1759" w:rsidRPr="00E503D7" w:rsidRDefault="003F1759" w:rsidP="00E503D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3F1759" w:rsidRPr="00E503D7" w:rsidRDefault="003F1759" w:rsidP="00E503D7">
      <w:pPr>
        <w:keepNext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03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</w:t>
      </w:r>
    </w:p>
    <w:p w:rsidR="003F1759" w:rsidRPr="00E503D7" w:rsidRDefault="00517D53" w:rsidP="00E503D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3D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Однородный крем б</w:t>
      </w:r>
      <w:r w:rsidR="00655D67" w:rsidRPr="00E503D7">
        <w:rPr>
          <w:rFonts w:ascii="Times New Roman" w:eastAsia="Times New Roman" w:hAnsi="Times New Roman" w:cs="Times New Roman"/>
          <w:sz w:val="24"/>
          <w:szCs w:val="24"/>
          <w:lang w:eastAsia="ru-RU"/>
        </w:rPr>
        <w:t>ел</w:t>
      </w:r>
      <w:r w:rsidRPr="00E503D7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или почти белого цвета</w:t>
      </w:r>
      <w:r w:rsidR="00655D67" w:rsidRPr="00E503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85EA7" w:rsidRPr="00E503D7" w:rsidRDefault="00485EA7" w:rsidP="00E503D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759" w:rsidRPr="00E503D7" w:rsidRDefault="003F1759" w:rsidP="00E503D7">
      <w:pPr>
        <w:keepNext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03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Фармакотерапевтическая группа</w:t>
      </w:r>
    </w:p>
    <w:p w:rsidR="003F1759" w:rsidRPr="00E503D7" w:rsidRDefault="00B80440" w:rsidP="00E503D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503D7">
        <w:rPr>
          <w:rFonts w:ascii="Times New Roman" w:eastAsia="Times New Roman" w:hAnsi="Times New Roman" w:cs="Times New Roman"/>
          <w:sz w:val="24"/>
          <w:szCs w:val="24"/>
          <w:lang w:eastAsia="ru-RU"/>
        </w:rPr>
        <w:t>Глюкокортико</w:t>
      </w:r>
      <w:r w:rsidR="001C56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стероид</w:t>
      </w:r>
      <w:proofErr w:type="spellEnd"/>
      <w:r w:rsidR="001C5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местного применения</w:t>
      </w:r>
      <w:r w:rsidR="00BB5A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80440" w:rsidRPr="00E503D7" w:rsidRDefault="00B80440" w:rsidP="00E503D7">
      <w:pPr>
        <w:keepNext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759" w:rsidRPr="00E503D7" w:rsidRDefault="003F1759" w:rsidP="00E503D7">
      <w:pPr>
        <w:keepNext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03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Код АТХ</w:t>
      </w:r>
    </w:p>
    <w:p w:rsidR="00B80440" w:rsidRPr="00E503D7" w:rsidRDefault="00B80440" w:rsidP="00E503D7">
      <w:pPr>
        <w:keepNext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3D7">
        <w:rPr>
          <w:rFonts w:ascii="Times New Roman" w:eastAsia="Times New Roman" w:hAnsi="Times New Roman" w:cs="Times New Roman"/>
          <w:sz w:val="24"/>
          <w:szCs w:val="24"/>
          <w:lang w:eastAsia="ru-RU"/>
        </w:rPr>
        <w:t>D07AC01</w:t>
      </w:r>
    </w:p>
    <w:p w:rsidR="003F1759" w:rsidRPr="00E503D7" w:rsidRDefault="003F1759" w:rsidP="00E503D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759" w:rsidRPr="00E503D7" w:rsidRDefault="003F1759" w:rsidP="00E503D7">
      <w:pPr>
        <w:keepNext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03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Фармакологические свойства</w:t>
      </w:r>
    </w:p>
    <w:p w:rsidR="00B80440" w:rsidRPr="00E503D7" w:rsidRDefault="00A13EE9" w:rsidP="00E503D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503D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Фармакодинамика</w:t>
      </w:r>
    </w:p>
    <w:p w:rsidR="001C568F" w:rsidRDefault="00B80440" w:rsidP="00E503D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503D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Бетаметазон</w:t>
      </w:r>
      <w:proofErr w:type="spellEnd"/>
      <w:r w:rsidRPr="00E50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1C5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синтетический </w:t>
      </w:r>
      <w:proofErr w:type="spellStart"/>
      <w:r w:rsidRPr="00E503D7">
        <w:rPr>
          <w:rFonts w:ascii="Times New Roman" w:eastAsia="Times New Roman" w:hAnsi="Times New Roman" w:cs="Times New Roman"/>
          <w:sz w:val="24"/>
          <w:szCs w:val="24"/>
          <w:lang w:eastAsia="ru-RU"/>
        </w:rPr>
        <w:t>глюкокортикостероид</w:t>
      </w:r>
      <w:proofErr w:type="spellEnd"/>
      <w:r w:rsidR="001C56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50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Оказывает противовоспалительное, </w:t>
      </w:r>
      <w:proofErr w:type="spellStart"/>
      <w:r w:rsidRPr="00E503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противозудное</w:t>
      </w:r>
      <w:proofErr w:type="spellEnd"/>
      <w:r w:rsidRPr="00E50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противоаллергическое, сосудосуживающее, </w:t>
      </w:r>
      <w:proofErr w:type="spellStart"/>
      <w:r w:rsidRPr="00E503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противоэкссудативное</w:t>
      </w:r>
      <w:proofErr w:type="spellEnd"/>
      <w:r w:rsidRPr="00E50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E503D7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антипролиферативное</w:t>
      </w:r>
      <w:proofErr w:type="spellEnd"/>
      <w:r w:rsidRPr="00E50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действие.</w:t>
      </w:r>
      <w:r w:rsidR="00A34331" w:rsidRPr="00E50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5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нанесении на поверхность кожи суживает сосуды, снимает зуд, снижает выделение медиаторов воспаления (из эозинофилов и тучных клеток), </w:t>
      </w:r>
      <w:proofErr w:type="spellStart"/>
      <w:r w:rsidR="001C568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интерлейкинов</w:t>
      </w:r>
      <w:proofErr w:type="spellEnd"/>
      <w:r w:rsidR="001C5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и 2, </w:t>
      </w:r>
      <w:proofErr w:type="gramStart"/>
      <w:r w:rsidR="001C568F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гамма-интерферона</w:t>
      </w:r>
      <w:proofErr w:type="gramEnd"/>
      <w:r w:rsidR="001C5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(из лимфоцитов и макрофагов), тормозит активность и понижает проницаемость сосудистой стенки. Взаимодействует со специфическими рецепторами в цитоплазме клетки, стимулирует синтез матричной рибонуклеиновой кислоты, индуцирующей образование белков, в том числе </w:t>
      </w:r>
      <w:proofErr w:type="spellStart"/>
      <w:r w:rsidR="001C568F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липокортина</w:t>
      </w:r>
      <w:proofErr w:type="spellEnd"/>
      <w:r w:rsidR="001C5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опосредующих клеточные эффекты. </w:t>
      </w:r>
      <w:proofErr w:type="spellStart"/>
      <w:r w:rsidR="001C568F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Липокортин</w:t>
      </w:r>
      <w:proofErr w:type="spellEnd"/>
      <w:r w:rsidR="001C5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угнетает </w:t>
      </w:r>
      <w:proofErr w:type="spellStart"/>
      <w:r w:rsidR="001C568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фос</w:t>
      </w:r>
      <w:r w:rsidR="00903F35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1C568F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олипазу</w:t>
      </w:r>
      <w:proofErr w:type="spellEnd"/>
      <w:r w:rsidR="001C5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Start"/>
      <w:r w:rsidR="001C568F" w:rsidRPr="0023648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proofErr w:type="gramEnd"/>
      <w:r w:rsidR="001C5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блокирует высвобождение </w:t>
      </w:r>
      <w:proofErr w:type="spellStart"/>
      <w:r w:rsidR="00903F35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арахидоновой</w:t>
      </w:r>
      <w:proofErr w:type="spellEnd"/>
      <w:r w:rsidR="00903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кислоты и биосинтез</w:t>
      </w:r>
      <w:r w:rsidR="001C5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C568F">
        <w:rPr>
          <w:rFonts w:ascii="Times New Roman" w:eastAsia="Times New Roman" w:hAnsi="Times New Roman" w:cs="Times New Roman"/>
          <w:sz w:val="24"/>
          <w:szCs w:val="24"/>
          <w:lang w:eastAsia="ru-RU"/>
        </w:rPr>
        <w:t>эндоперекисей</w:t>
      </w:r>
      <w:proofErr w:type="spellEnd"/>
      <w:r w:rsidR="001C5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простагландинов, </w:t>
      </w:r>
      <w:proofErr w:type="spellStart"/>
      <w:r w:rsidR="001C568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лейкопротеинов</w:t>
      </w:r>
      <w:proofErr w:type="spellEnd"/>
      <w:r w:rsidR="001C5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(способствующих развитию воспаления, аллергии и других патологических процессов).</w:t>
      </w:r>
    </w:p>
    <w:p w:rsidR="00B80440" w:rsidRPr="00E503D7" w:rsidRDefault="00E503D7" w:rsidP="00E503D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 w:rsidRPr="00E503D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Фармакокинетика</w:t>
      </w:r>
      <w:proofErr w:type="spellEnd"/>
    </w:p>
    <w:p w:rsidR="00A13EE9" w:rsidRDefault="00A13EE9" w:rsidP="00E503D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r w:rsidR="00D33C8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C51740">
        <w:rPr>
          <w:rFonts w:ascii="Times New Roman" w:eastAsia="Times New Roman" w:hAnsi="Times New Roman" w:cs="Times New Roman"/>
          <w:sz w:val="24"/>
          <w:szCs w:val="24"/>
          <w:lang w:eastAsia="ru-RU"/>
        </w:rPr>
        <w:t>аружном</w:t>
      </w:r>
      <w:r w:rsidR="00C51740" w:rsidRPr="00E50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0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применении в терапевтических дозах </w:t>
      </w:r>
      <w:proofErr w:type="spellStart"/>
      <w:r w:rsidRPr="00E503D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трансдермальное</w:t>
      </w:r>
      <w:proofErr w:type="spellEnd"/>
      <w:r w:rsidRPr="00E50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всасывание </w:t>
      </w:r>
      <w:proofErr w:type="spellStart"/>
      <w:r w:rsidR="00C5174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бетаметазона</w:t>
      </w:r>
      <w:proofErr w:type="spellEnd"/>
      <w:r w:rsidR="00C51740" w:rsidRPr="00E50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0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кровь очень незначительное. Применение </w:t>
      </w:r>
      <w:proofErr w:type="spellStart"/>
      <w:r w:rsidRPr="00E503D7">
        <w:rPr>
          <w:rFonts w:ascii="Times New Roman" w:eastAsia="Times New Roman" w:hAnsi="Times New Roman" w:cs="Times New Roman"/>
          <w:sz w:val="24"/>
          <w:szCs w:val="24"/>
          <w:lang w:eastAsia="ru-RU"/>
        </w:rPr>
        <w:t>окклюзионных</w:t>
      </w:r>
      <w:proofErr w:type="spellEnd"/>
      <w:r w:rsidRPr="00E50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повязок, </w:t>
      </w:r>
      <w:r w:rsidRPr="00E503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воспаление и кожные заболевания повышают</w:t>
      </w:r>
      <w:r w:rsidR="00B13870" w:rsidRPr="00E50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13870" w:rsidRPr="00E503D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трансдермальное</w:t>
      </w:r>
      <w:proofErr w:type="spellEnd"/>
      <w:r w:rsidR="00B13870" w:rsidRPr="00E50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всасывание </w:t>
      </w:r>
      <w:proofErr w:type="spellStart"/>
      <w:r w:rsidR="00B13870" w:rsidRPr="00E503D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бетаметазона</w:t>
      </w:r>
      <w:proofErr w:type="spellEnd"/>
      <w:r w:rsidR="00B13870" w:rsidRPr="00E503D7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может приводить к увеличению риска развития системных побочных эффектов.</w:t>
      </w:r>
      <w:r w:rsidRPr="00E50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F5A70" w:rsidRDefault="00BF5A70" w:rsidP="00E503D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759" w:rsidRPr="00E503D7" w:rsidRDefault="003F1759" w:rsidP="00E503D7">
      <w:pPr>
        <w:keepNext/>
        <w:widowControl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E503D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Показания </w:t>
      </w:r>
      <w:r w:rsidR="00697DE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для</w:t>
      </w:r>
      <w:r w:rsidRPr="00E503D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применени</w:t>
      </w:r>
      <w:r w:rsidR="00697DE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я</w:t>
      </w:r>
    </w:p>
    <w:p w:rsidR="00B80440" w:rsidRPr="00E503D7" w:rsidRDefault="00B13870" w:rsidP="00E503D7">
      <w:pPr>
        <w:keepNext/>
        <w:widowControl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503D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Заболевания кожи, поддающиеся </w:t>
      </w:r>
      <w:proofErr w:type="spellStart"/>
      <w:r w:rsidRPr="00E503D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глюкокортикостероидной</w:t>
      </w:r>
      <w:proofErr w:type="spellEnd"/>
      <w:r w:rsidRPr="00E503D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терапии</w:t>
      </w:r>
      <w:r w:rsidR="00B80440" w:rsidRPr="00E503D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:</w:t>
      </w:r>
    </w:p>
    <w:p w:rsidR="00B80440" w:rsidRPr="00E503D7" w:rsidRDefault="00B80440" w:rsidP="00E503D7">
      <w:pPr>
        <w:pStyle w:val="a6"/>
        <w:keepNext/>
        <w:widowControl w:val="0"/>
        <w:numPr>
          <w:ilvl w:val="0"/>
          <w:numId w:val="4"/>
        </w:numPr>
        <w:spacing w:after="0" w:line="240" w:lineRule="auto"/>
        <w:ind w:left="284" w:hanging="284"/>
        <w:jc w:val="both"/>
        <w:outlineLvl w:val="4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proofErr w:type="spellStart"/>
      <w:r w:rsidRPr="00E503D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атопический</w:t>
      </w:r>
      <w:proofErr w:type="spellEnd"/>
      <w:r w:rsidRPr="00E503D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дерматит/нейродермит;</w:t>
      </w:r>
    </w:p>
    <w:p w:rsidR="00B80440" w:rsidRPr="00E503D7" w:rsidRDefault="00B80440" w:rsidP="00E503D7">
      <w:pPr>
        <w:pStyle w:val="a6"/>
        <w:keepNext/>
        <w:widowControl w:val="0"/>
        <w:numPr>
          <w:ilvl w:val="0"/>
          <w:numId w:val="4"/>
        </w:numPr>
        <w:spacing w:after="0" w:line="240" w:lineRule="auto"/>
        <w:ind w:left="284" w:hanging="284"/>
        <w:jc w:val="both"/>
        <w:outlineLvl w:val="4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503D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аллергический контактный дерматит;</w:t>
      </w:r>
    </w:p>
    <w:p w:rsidR="00B80440" w:rsidRPr="00E503D7" w:rsidRDefault="00B80440" w:rsidP="00E503D7">
      <w:pPr>
        <w:pStyle w:val="a6"/>
        <w:keepNext/>
        <w:widowControl w:val="0"/>
        <w:numPr>
          <w:ilvl w:val="0"/>
          <w:numId w:val="4"/>
        </w:numPr>
        <w:spacing w:after="0" w:line="240" w:lineRule="auto"/>
        <w:ind w:left="284" w:hanging="284"/>
        <w:jc w:val="both"/>
        <w:outlineLvl w:val="4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503D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экзема (различные формы);</w:t>
      </w:r>
    </w:p>
    <w:p w:rsidR="00B80440" w:rsidRPr="00E503D7" w:rsidRDefault="00B80440" w:rsidP="00E503D7">
      <w:pPr>
        <w:pStyle w:val="a6"/>
        <w:keepNext/>
        <w:widowControl w:val="0"/>
        <w:numPr>
          <w:ilvl w:val="0"/>
          <w:numId w:val="4"/>
        </w:numPr>
        <w:spacing w:after="0" w:line="240" w:lineRule="auto"/>
        <w:ind w:left="284" w:hanging="284"/>
        <w:jc w:val="both"/>
        <w:outlineLvl w:val="4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503D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контактный дерматит (в том числе профессиональный) и другие неаллергические дерматиты (в том числе солнечный и лучевой дерматит);</w:t>
      </w:r>
    </w:p>
    <w:p w:rsidR="00B80440" w:rsidRPr="00E503D7" w:rsidRDefault="00B80440" w:rsidP="00E503D7">
      <w:pPr>
        <w:pStyle w:val="a6"/>
        <w:keepNext/>
        <w:widowControl w:val="0"/>
        <w:numPr>
          <w:ilvl w:val="0"/>
          <w:numId w:val="4"/>
        </w:numPr>
        <w:spacing w:after="0" w:line="240" w:lineRule="auto"/>
        <w:ind w:left="284" w:hanging="284"/>
        <w:jc w:val="both"/>
        <w:outlineLvl w:val="4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503D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реакции на укусы насекомых;</w:t>
      </w:r>
    </w:p>
    <w:p w:rsidR="00B80440" w:rsidRPr="00E503D7" w:rsidRDefault="00B80440" w:rsidP="00E503D7">
      <w:pPr>
        <w:pStyle w:val="a6"/>
        <w:keepNext/>
        <w:widowControl w:val="0"/>
        <w:numPr>
          <w:ilvl w:val="0"/>
          <w:numId w:val="4"/>
        </w:numPr>
        <w:spacing w:after="0" w:line="240" w:lineRule="auto"/>
        <w:ind w:left="284" w:hanging="284"/>
        <w:jc w:val="both"/>
        <w:outlineLvl w:val="4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503D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псориаз;</w:t>
      </w:r>
    </w:p>
    <w:p w:rsidR="00B80440" w:rsidRPr="00E503D7" w:rsidRDefault="00B80440" w:rsidP="00E503D7">
      <w:pPr>
        <w:pStyle w:val="a6"/>
        <w:keepNext/>
        <w:widowControl w:val="0"/>
        <w:numPr>
          <w:ilvl w:val="0"/>
          <w:numId w:val="4"/>
        </w:numPr>
        <w:spacing w:after="0" w:line="240" w:lineRule="auto"/>
        <w:ind w:left="284" w:hanging="284"/>
        <w:jc w:val="both"/>
        <w:outlineLvl w:val="4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503D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буллезные дерматозы;</w:t>
      </w:r>
    </w:p>
    <w:p w:rsidR="00B80440" w:rsidRPr="00E503D7" w:rsidRDefault="00B80440" w:rsidP="00E503D7">
      <w:pPr>
        <w:pStyle w:val="a6"/>
        <w:keepNext/>
        <w:widowControl w:val="0"/>
        <w:numPr>
          <w:ilvl w:val="0"/>
          <w:numId w:val="4"/>
        </w:numPr>
        <w:spacing w:after="0" w:line="240" w:lineRule="auto"/>
        <w:ind w:left="284" w:hanging="284"/>
        <w:jc w:val="both"/>
        <w:outlineLvl w:val="4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proofErr w:type="spellStart"/>
      <w:r w:rsidRPr="00E503D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дискоидная</w:t>
      </w:r>
      <w:proofErr w:type="spellEnd"/>
      <w:r w:rsidRPr="00E503D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красная волчанка;</w:t>
      </w:r>
    </w:p>
    <w:p w:rsidR="00B80440" w:rsidRPr="00E503D7" w:rsidRDefault="00B80440" w:rsidP="00E503D7">
      <w:pPr>
        <w:pStyle w:val="a6"/>
        <w:keepNext/>
        <w:widowControl w:val="0"/>
        <w:numPr>
          <w:ilvl w:val="0"/>
          <w:numId w:val="4"/>
        </w:numPr>
        <w:spacing w:after="0" w:line="240" w:lineRule="auto"/>
        <w:ind w:left="284" w:hanging="284"/>
        <w:jc w:val="both"/>
        <w:outlineLvl w:val="4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503D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красный плоский лишай;</w:t>
      </w:r>
    </w:p>
    <w:p w:rsidR="00B80440" w:rsidRPr="00E503D7" w:rsidRDefault="00B80440" w:rsidP="00E503D7">
      <w:pPr>
        <w:pStyle w:val="a6"/>
        <w:keepNext/>
        <w:widowControl w:val="0"/>
        <w:numPr>
          <w:ilvl w:val="0"/>
          <w:numId w:val="4"/>
        </w:numPr>
        <w:spacing w:after="0" w:line="240" w:lineRule="auto"/>
        <w:ind w:left="284" w:hanging="284"/>
        <w:jc w:val="both"/>
        <w:outlineLvl w:val="4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503D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экссудативная </w:t>
      </w:r>
      <w:proofErr w:type="spellStart"/>
      <w:r w:rsidRPr="00E503D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многоформная</w:t>
      </w:r>
      <w:proofErr w:type="spellEnd"/>
      <w:r w:rsidRPr="00E503D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эритема;</w:t>
      </w:r>
    </w:p>
    <w:p w:rsidR="00B80440" w:rsidRPr="00E503D7" w:rsidRDefault="00B80440" w:rsidP="00E503D7">
      <w:pPr>
        <w:pStyle w:val="a6"/>
        <w:keepNext/>
        <w:widowControl w:val="0"/>
        <w:numPr>
          <w:ilvl w:val="0"/>
          <w:numId w:val="4"/>
        </w:numPr>
        <w:spacing w:after="0" w:line="240" w:lineRule="auto"/>
        <w:ind w:left="284" w:hanging="284"/>
        <w:jc w:val="both"/>
        <w:outlineLvl w:val="4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503D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кожный зуд различной этиологии.</w:t>
      </w:r>
    </w:p>
    <w:p w:rsidR="00B80440" w:rsidRPr="00E503D7" w:rsidRDefault="00B80440" w:rsidP="00E503D7">
      <w:pPr>
        <w:pStyle w:val="a6"/>
        <w:keepNext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514E2A" w:rsidRPr="00E503D7" w:rsidRDefault="00514E2A" w:rsidP="00E503D7">
      <w:pPr>
        <w:pStyle w:val="a6"/>
        <w:keepNext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E503D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Противопоказания </w:t>
      </w:r>
    </w:p>
    <w:p w:rsidR="00B80440" w:rsidRPr="00E503D7" w:rsidRDefault="00B80440" w:rsidP="00E503D7">
      <w:pPr>
        <w:pStyle w:val="a6"/>
        <w:widowControl w:val="0"/>
        <w:numPr>
          <w:ilvl w:val="0"/>
          <w:numId w:val="5"/>
        </w:numPr>
        <w:spacing w:after="0" w:line="240" w:lineRule="auto"/>
        <w:ind w:left="284" w:hanging="284"/>
        <w:jc w:val="both"/>
        <w:outlineLvl w:val="4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503D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повышенная чувствитель</w:t>
      </w:r>
      <w:r w:rsidR="00B13870" w:rsidRPr="00E503D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ность к бетаметазону или к любым другим компонентам</w:t>
      </w:r>
      <w:r w:rsidRPr="00E503D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C51740" w:rsidRPr="00E503D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E503D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препарата;</w:t>
      </w:r>
      <w:r w:rsidR="00E503D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</w:p>
    <w:p w:rsidR="00B13870" w:rsidRPr="00E503D7" w:rsidRDefault="00B13870" w:rsidP="00E503D7">
      <w:pPr>
        <w:pStyle w:val="a6"/>
        <w:widowControl w:val="0"/>
        <w:numPr>
          <w:ilvl w:val="0"/>
          <w:numId w:val="5"/>
        </w:numPr>
        <w:spacing w:after="0" w:line="240" w:lineRule="auto"/>
        <w:ind w:left="284" w:hanging="284"/>
        <w:jc w:val="both"/>
        <w:outlineLvl w:val="4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503D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бактериальные заболевания кожи (туберкулез кожи, кожные проявления сифилиса);</w:t>
      </w:r>
    </w:p>
    <w:p w:rsidR="003F1759" w:rsidRPr="00E503D7" w:rsidRDefault="00B13870" w:rsidP="00E503D7">
      <w:pPr>
        <w:pStyle w:val="a6"/>
        <w:widowControl w:val="0"/>
        <w:numPr>
          <w:ilvl w:val="0"/>
          <w:numId w:val="5"/>
        </w:numPr>
        <w:spacing w:after="0" w:line="240" w:lineRule="auto"/>
        <w:ind w:left="284" w:hanging="284"/>
        <w:jc w:val="both"/>
        <w:outlineLvl w:val="4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503D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грибковые заболевания кожи;</w:t>
      </w:r>
    </w:p>
    <w:p w:rsidR="00B13870" w:rsidRPr="00E503D7" w:rsidRDefault="00B13870" w:rsidP="00E503D7">
      <w:pPr>
        <w:pStyle w:val="a6"/>
        <w:widowControl w:val="0"/>
        <w:numPr>
          <w:ilvl w:val="0"/>
          <w:numId w:val="5"/>
        </w:numPr>
        <w:spacing w:after="0" w:line="240" w:lineRule="auto"/>
        <w:ind w:left="284" w:hanging="284"/>
        <w:jc w:val="both"/>
        <w:outlineLvl w:val="4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503D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вирусные заболевания кожи (ветряная оспа, простой герпес);</w:t>
      </w:r>
    </w:p>
    <w:p w:rsidR="00B13870" w:rsidRPr="00E503D7" w:rsidRDefault="00B13870" w:rsidP="00E503D7">
      <w:pPr>
        <w:pStyle w:val="a6"/>
        <w:widowControl w:val="0"/>
        <w:numPr>
          <w:ilvl w:val="0"/>
          <w:numId w:val="5"/>
        </w:numPr>
        <w:spacing w:after="0" w:line="240" w:lineRule="auto"/>
        <w:ind w:left="284" w:hanging="284"/>
        <w:jc w:val="both"/>
        <w:outlineLvl w:val="4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503D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кожные поствакцинальные реакции;</w:t>
      </w:r>
    </w:p>
    <w:p w:rsidR="00B13870" w:rsidRPr="00E503D7" w:rsidRDefault="00B13870" w:rsidP="00E503D7">
      <w:pPr>
        <w:pStyle w:val="a6"/>
        <w:widowControl w:val="0"/>
        <w:numPr>
          <w:ilvl w:val="0"/>
          <w:numId w:val="5"/>
        </w:numPr>
        <w:spacing w:after="0" w:line="240" w:lineRule="auto"/>
        <w:ind w:left="284" w:hanging="284"/>
        <w:jc w:val="both"/>
        <w:outlineLvl w:val="4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503D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открытые раны;</w:t>
      </w:r>
    </w:p>
    <w:p w:rsidR="00B13870" w:rsidRPr="009554AE" w:rsidRDefault="00B13870" w:rsidP="00E503D7">
      <w:pPr>
        <w:pStyle w:val="a6"/>
        <w:widowControl w:val="0"/>
        <w:numPr>
          <w:ilvl w:val="0"/>
          <w:numId w:val="5"/>
        </w:numPr>
        <w:spacing w:after="0" w:line="240" w:lineRule="auto"/>
        <w:ind w:left="284" w:hanging="284"/>
        <w:jc w:val="both"/>
        <w:outlineLvl w:val="4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554A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трофические язвы голени;</w:t>
      </w:r>
    </w:p>
    <w:p w:rsidR="00B13870" w:rsidRPr="009554AE" w:rsidRDefault="00B13870" w:rsidP="00E503D7">
      <w:pPr>
        <w:pStyle w:val="a6"/>
        <w:widowControl w:val="0"/>
        <w:numPr>
          <w:ilvl w:val="0"/>
          <w:numId w:val="5"/>
        </w:numPr>
        <w:spacing w:after="0" w:line="240" w:lineRule="auto"/>
        <w:ind w:left="284" w:hanging="284"/>
        <w:jc w:val="both"/>
        <w:outlineLvl w:val="4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554A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розацеа</w:t>
      </w:r>
      <w:r w:rsidR="00E503D7" w:rsidRPr="009554A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r w:rsidRPr="009554A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вульгарные угри;</w:t>
      </w:r>
    </w:p>
    <w:p w:rsidR="00B13870" w:rsidRPr="009554AE" w:rsidRDefault="00B13870" w:rsidP="00E503D7">
      <w:pPr>
        <w:pStyle w:val="a6"/>
        <w:widowControl w:val="0"/>
        <w:numPr>
          <w:ilvl w:val="0"/>
          <w:numId w:val="5"/>
        </w:numPr>
        <w:spacing w:after="0" w:line="240" w:lineRule="auto"/>
        <w:ind w:left="284" w:hanging="284"/>
        <w:jc w:val="both"/>
        <w:outlineLvl w:val="4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554A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рак кожи</w:t>
      </w:r>
      <w:r w:rsidR="00E503D7" w:rsidRPr="009554A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r w:rsidRPr="009554A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невус</w:t>
      </w:r>
      <w:r w:rsidR="00E503D7" w:rsidRPr="009554A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r w:rsidRPr="009554A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атерома</w:t>
      </w:r>
      <w:r w:rsidR="00E503D7" w:rsidRPr="009554A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r w:rsidRPr="009554A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меланома</w:t>
      </w:r>
      <w:r w:rsidR="00E503D7" w:rsidRPr="009554A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r w:rsidRPr="009554A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гемангиома</w:t>
      </w:r>
      <w:r w:rsidR="00E503D7" w:rsidRPr="009554A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r w:rsidRPr="009554A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ксантома</w:t>
      </w:r>
      <w:r w:rsidR="00E503D7" w:rsidRPr="009554A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r w:rsidRPr="009554A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саркома;</w:t>
      </w:r>
    </w:p>
    <w:p w:rsidR="00B13870" w:rsidRPr="009554AE" w:rsidRDefault="00B13870" w:rsidP="00E503D7">
      <w:pPr>
        <w:pStyle w:val="a6"/>
        <w:widowControl w:val="0"/>
        <w:numPr>
          <w:ilvl w:val="0"/>
          <w:numId w:val="5"/>
        </w:numPr>
        <w:spacing w:after="0" w:line="240" w:lineRule="auto"/>
        <w:ind w:left="284" w:hanging="284"/>
        <w:jc w:val="both"/>
        <w:outlineLvl w:val="4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554A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период грудного вскармливания;</w:t>
      </w:r>
      <w:r w:rsidR="00D75808" w:rsidRPr="009554A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</w:p>
    <w:p w:rsidR="00B13870" w:rsidRPr="009554AE" w:rsidRDefault="00E503D7" w:rsidP="00E503D7">
      <w:pPr>
        <w:pStyle w:val="a6"/>
        <w:widowControl w:val="0"/>
        <w:numPr>
          <w:ilvl w:val="0"/>
          <w:numId w:val="5"/>
        </w:numPr>
        <w:spacing w:after="0" w:line="240" w:lineRule="auto"/>
        <w:ind w:left="284" w:hanging="284"/>
        <w:jc w:val="both"/>
        <w:outlineLvl w:val="4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554A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детский </w:t>
      </w:r>
      <w:r w:rsidR="00B13870" w:rsidRPr="009554A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возраст до 1 года.</w:t>
      </w:r>
    </w:p>
    <w:p w:rsidR="00B80440" w:rsidRPr="00E503D7" w:rsidRDefault="00B80440" w:rsidP="00E503D7">
      <w:pPr>
        <w:pStyle w:val="a6"/>
        <w:widowControl w:val="0"/>
        <w:spacing w:after="0" w:line="240" w:lineRule="auto"/>
        <w:ind w:left="0"/>
        <w:jc w:val="both"/>
        <w:outlineLvl w:val="4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3F1759" w:rsidRPr="00E503D7" w:rsidRDefault="003F1759" w:rsidP="00E503D7">
      <w:pPr>
        <w:keepNext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03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осторожностью</w:t>
      </w:r>
    </w:p>
    <w:p w:rsidR="00F554AC" w:rsidRPr="00E503D7" w:rsidRDefault="000F798A" w:rsidP="00E503D7">
      <w:pPr>
        <w:keepNext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F554AC" w:rsidRPr="00E503D7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атаракта, сахарный диабет, глаукома, туберкулез</w:t>
      </w:r>
      <w:r w:rsidRPr="000F7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</w:t>
      </w:r>
      <w:r w:rsidRPr="00E503D7">
        <w:rPr>
          <w:rFonts w:ascii="Times New Roman" w:eastAsia="Times New Roman" w:hAnsi="Times New Roman" w:cs="Times New Roman"/>
          <w:sz w:val="24"/>
          <w:szCs w:val="24"/>
          <w:lang w:eastAsia="ru-RU"/>
        </w:rPr>
        <w:t>ри длительном применении или нанесении на большие участки тела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F554AC" w:rsidRPr="00E503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B4503" w:rsidRPr="00E50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14E2A" w:rsidRPr="00E503D7" w:rsidRDefault="00514E2A" w:rsidP="00E503D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A30" w:rsidRPr="00E503D7" w:rsidRDefault="00404A30" w:rsidP="00E503D7">
      <w:pPr>
        <w:keepNext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03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Применение при беременности и в период грудного вскармливания</w:t>
      </w:r>
    </w:p>
    <w:p w:rsidR="00E503D7" w:rsidRPr="009554AE" w:rsidRDefault="001B01E5" w:rsidP="00E503D7">
      <w:pPr>
        <w:keepNext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554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Беременность</w:t>
      </w:r>
    </w:p>
    <w:p w:rsidR="00B80440" w:rsidRDefault="006A4F5A" w:rsidP="00E503D7">
      <w:pPr>
        <w:keepNext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554A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 наруж</w:t>
      </w:r>
      <w:r w:rsidRPr="00E50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ного применения </w:t>
      </w:r>
      <w:proofErr w:type="spellStart"/>
      <w:r w:rsidRPr="00E503D7">
        <w:rPr>
          <w:rFonts w:ascii="Times New Roman" w:eastAsia="Times New Roman" w:hAnsi="Times New Roman" w:cs="Times New Roman"/>
          <w:sz w:val="24"/>
          <w:szCs w:val="24"/>
          <w:lang w:eastAsia="ru-RU"/>
        </w:rPr>
        <w:t>глюкокортикостероидов</w:t>
      </w:r>
      <w:proofErr w:type="spellEnd"/>
      <w:r w:rsidRPr="00E50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беременных женщин не установлена</w:t>
      </w:r>
      <w:r w:rsidR="00FF2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поэтому применение </w:t>
      </w:r>
      <w:r w:rsidR="00AE47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препарата</w:t>
      </w:r>
      <w:r w:rsidR="00927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2B7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 только в том случае, если ожидаемая польза для матери превышает потенциальный риск для плода</w:t>
      </w:r>
      <w:r w:rsidR="00B80440" w:rsidRPr="00E503D7">
        <w:rPr>
          <w:rFonts w:ascii="Times New Roman" w:eastAsia="Times New Roman" w:hAnsi="Times New Roman" w:cs="Times New Roman"/>
          <w:bCs/>
          <w:sz w:val="24"/>
          <w:szCs w:val="24"/>
        </w:rPr>
        <w:t>. В таких случаях применение препарата должно быть непродолжительным и ограничиваться небольшими участками кож</w:t>
      </w:r>
      <w:r w:rsidR="00FF2B7B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="00B80440" w:rsidRPr="00E503D7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:rsidR="00FF2B7B" w:rsidRPr="00236489" w:rsidRDefault="00FF2B7B" w:rsidP="00E503D7">
      <w:pPr>
        <w:keepNext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применение</w:t>
      </w:r>
      <w:r w:rsidR="006969AE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69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препарата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Вы беременны, или предполагаете, что Вы могли бы быть беременной, или планируете беременность, необходимо проконсультироваться с врачом.</w:t>
      </w:r>
    </w:p>
    <w:p w:rsidR="00E503D7" w:rsidRPr="009554AE" w:rsidRDefault="001B01E5" w:rsidP="00E503D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9554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Период грудного вскармливания</w:t>
      </w:r>
    </w:p>
    <w:p w:rsidR="003F1759" w:rsidRPr="00E503D7" w:rsidRDefault="006A4F5A" w:rsidP="00E503D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03D7">
        <w:rPr>
          <w:rFonts w:ascii="Times New Roman" w:eastAsia="Times New Roman" w:hAnsi="Times New Roman" w:cs="Times New Roman"/>
          <w:bCs/>
          <w:sz w:val="24"/>
          <w:szCs w:val="24"/>
        </w:rPr>
        <w:t>При применении препарата грудное вскармливание следует прекратить.</w:t>
      </w:r>
    </w:p>
    <w:p w:rsidR="00B80440" w:rsidRPr="00E503D7" w:rsidRDefault="00B80440" w:rsidP="00E503D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F1759" w:rsidRPr="00E503D7" w:rsidRDefault="003F1759" w:rsidP="00E503D7">
      <w:pPr>
        <w:keepNext/>
        <w:widowControl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E503D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Способ применения и дозы</w:t>
      </w:r>
    </w:p>
    <w:p w:rsidR="00B80440" w:rsidRPr="00E503D7" w:rsidRDefault="00FF2B7B" w:rsidP="00E503D7">
      <w:pPr>
        <w:widowControl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Для н</w:t>
      </w:r>
      <w:r w:rsidR="00B80440" w:rsidRPr="00E503D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аружно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го применения</w:t>
      </w:r>
      <w:r w:rsidR="00B80440" w:rsidRPr="00E503D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</w:t>
      </w:r>
    </w:p>
    <w:p w:rsidR="003F1759" w:rsidRPr="00E503D7" w:rsidRDefault="00AE4742" w:rsidP="00FF2B7B">
      <w:pPr>
        <w:widowControl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 xml:space="preserve">Препарат </w:t>
      </w:r>
      <w:r w:rsidR="00B80440" w:rsidRPr="00E503D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наносят на пораженный участок кожи тонким слоем два раза в день, слегка втирая. На участки с более плотной кожей (например, локти, ладони и стопы), а также места, с которых препарат легко стирается, препарат</w:t>
      </w:r>
      <w:r w:rsidR="00FF2B7B" w:rsidRPr="00E503D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B80440" w:rsidRPr="00E503D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можно наносить чаще. Продолжительность лечения </w:t>
      </w:r>
      <w:r w:rsidR="00E353BA" w:rsidRPr="00E503D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зависит </w:t>
      </w:r>
      <w:r w:rsidR="006A4F5A" w:rsidRPr="00E503D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от эффективности и переносимости терапии и </w:t>
      </w:r>
      <w:r w:rsidR="00B80440" w:rsidRPr="00E503D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составляет не более 4 недель. </w:t>
      </w:r>
      <w:r w:rsidR="00FF2B7B" w:rsidRPr="00E503D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 детей и у пациентов с поражени</w:t>
      </w:r>
      <w:r w:rsidR="00FF2B7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я</w:t>
      </w:r>
      <w:r w:rsidR="00FF2B7B" w:rsidRPr="00E503D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</w:t>
      </w:r>
      <w:r w:rsidR="00FF2B7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</w:t>
      </w:r>
      <w:r w:rsidR="00FF2B7B" w:rsidRPr="00E503D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кожи лица курс лечения не должен превышать 5 дней.</w:t>
      </w:r>
      <w:r w:rsidR="00FF2B7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B80440" w:rsidRPr="00E503D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 течение года возможно неоднократное повторение терапии.</w:t>
      </w:r>
    </w:p>
    <w:p w:rsidR="006A4F5A" w:rsidRPr="00E503D7" w:rsidRDefault="00AE4742" w:rsidP="00FF2B7B">
      <w:pPr>
        <w:widowControl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Препарат</w:t>
      </w:r>
      <w:r w:rsidR="0057787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B80440" w:rsidRPr="00E503D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применяется для </w:t>
      </w:r>
      <w:r w:rsidR="006A4F5A" w:rsidRPr="00E503D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лечения в </w:t>
      </w:r>
      <w:r w:rsidR="001B01E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острую воспалительную</w:t>
      </w:r>
      <w:r w:rsidR="001B01E5" w:rsidRPr="00E503D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6A4F5A" w:rsidRPr="00E503D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фазу заболевания, в том числе для мокнущих поражений кожи.</w:t>
      </w:r>
      <w:r w:rsidR="00FF2B7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Для лечения подострых и хронических дерматозов, в том числе, сухих, </w:t>
      </w:r>
      <w:proofErr w:type="spellStart"/>
      <w:r w:rsidR="00FF2B7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лихенизированных</w:t>
      </w:r>
      <w:proofErr w:type="spellEnd"/>
      <w:r w:rsidR="00FF2B7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и шелушащихся поражений, целесообразно </w:t>
      </w:r>
      <w:r w:rsidR="002E48D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применение</w:t>
      </w:r>
      <w:r w:rsidR="00FF2B7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="00FF2B7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бетаметазона</w:t>
      </w:r>
      <w:proofErr w:type="spellEnd"/>
      <w:r w:rsidR="00FF2B7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в форме мази для наружного применения</w:t>
      </w:r>
      <w:r w:rsidR="00EF486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</w:p>
    <w:p w:rsidR="00EF3180" w:rsidRDefault="00EF3180" w:rsidP="00E503D7">
      <w:pPr>
        <w:widowControl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Если после лечения улучшения не наступает или симптомы усугубляются, или появляются новые симптомы, необходимо проконсультироваться с врачом. Применяйте препарат только согласно тем показаниям, тому способу применения и в тех дозах, которые указаны в инструкции по применению.</w:t>
      </w:r>
    </w:p>
    <w:p w:rsidR="00EF4863" w:rsidRPr="00236489" w:rsidRDefault="00EF4863" w:rsidP="00E503D7">
      <w:pPr>
        <w:widowControl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23648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Применение у детей</w:t>
      </w:r>
    </w:p>
    <w:p w:rsidR="00EF4863" w:rsidRPr="00E503D7" w:rsidRDefault="00212B95" w:rsidP="00E503D7">
      <w:pPr>
        <w:widowControl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</w:t>
      </w:r>
      <w:r w:rsidR="00EF486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етаметазон</w:t>
      </w:r>
      <w:proofErr w:type="spellEnd"/>
      <w:r w:rsidR="009C0B2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в форме крем</w:t>
      </w:r>
      <w:r w:rsidR="00EF486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для наружного применения можно назначать детям с 1 года с осторожностью и на максимально короткий срок. Не следует применять препарат под повязки и, особенно, под пластифицированные подгузники, так как это усиливает всасывание </w:t>
      </w:r>
      <w:proofErr w:type="spellStart"/>
      <w:r w:rsidR="00EF486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бетаметазона</w:t>
      </w:r>
      <w:proofErr w:type="spellEnd"/>
      <w:r w:rsidR="00EF486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и увеличивает риск развития побочных явлений. </w:t>
      </w:r>
    </w:p>
    <w:p w:rsidR="00B80440" w:rsidRPr="00E503D7" w:rsidRDefault="00B80440" w:rsidP="00E503D7">
      <w:pPr>
        <w:widowControl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3F1759" w:rsidRPr="009554AE" w:rsidRDefault="003F1759" w:rsidP="00E503D7">
      <w:pPr>
        <w:keepNext/>
        <w:widowControl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9554A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Побочное действие </w:t>
      </w:r>
    </w:p>
    <w:p w:rsidR="0000211A" w:rsidRDefault="0000211A" w:rsidP="00E503D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Побочные действия, как правило, носят слабовыраженный характер.</w:t>
      </w:r>
    </w:p>
    <w:p w:rsidR="00511ADA" w:rsidRDefault="0000211A" w:rsidP="00E503D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наружном применении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глюкокортикостероидов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могут наблюдаться</w:t>
      </w:r>
      <w:r w:rsidR="003E6A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кожный зуд,</w:t>
      </w:r>
      <w:r w:rsidR="003E6A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E7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жжение, раздражение и</w:t>
      </w:r>
      <w:r w:rsidR="007E79A6" w:rsidRPr="007E7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сухость кожи, фолликулит</w:t>
      </w:r>
      <w:r w:rsidR="007E7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гипертрихоз, угревидные высыпания, </w:t>
      </w:r>
      <w:proofErr w:type="spellStart"/>
      <w:r w:rsidR="007E7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гипопигментация</w:t>
      </w:r>
      <w:proofErr w:type="spellEnd"/>
      <w:r w:rsidR="007E7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="007E7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периоральный</w:t>
      </w:r>
      <w:proofErr w:type="spellEnd"/>
      <w:r w:rsidR="007E7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дерматит, аллергический контактный дерматит, мацерация кожи, вторичная инфекция, атрофия кожи, </w:t>
      </w:r>
      <w:proofErr w:type="spellStart"/>
      <w:r w:rsidR="007E7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стрии</w:t>
      </w:r>
      <w:proofErr w:type="spellEnd"/>
      <w:r w:rsidR="007E7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потница, системные побочные реакции (нечеткость зрения)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местный гирсутизм,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телеангиэктазия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пурпура</w:t>
      </w:r>
      <w:r w:rsidR="007E7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</w:p>
    <w:p w:rsidR="0000211A" w:rsidRDefault="0000211A" w:rsidP="00E503D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нанесении на обширные поверхности тела, в основном у детей, возможно возникновение системных побочных эффектов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глюкокортикостероидов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(гипергликемия,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глюкозурия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обратимое угнетение функции коры надпочечников, проявление синдрома Иценко-Кушинга).</w:t>
      </w:r>
    </w:p>
    <w:p w:rsidR="007E79A6" w:rsidRDefault="00370ADD" w:rsidP="00E503D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Если у Вас отмечаются</w:t>
      </w:r>
      <w:r w:rsidR="007E7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нежелательные реакции, указанные в инструкции или они усугубляются, или Вы заметили любые другие нежелательные реакции, не указанные в инструкции, сообщите об этом врачу.</w:t>
      </w:r>
    </w:p>
    <w:p w:rsidR="001B1F31" w:rsidRPr="00E503D7" w:rsidRDefault="001B1F31" w:rsidP="00E503D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759" w:rsidRPr="00E503D7" w:rsidRDefault="003F1759" w:rsidP="00E503D7">
      <w:pPr>
        <w:keepNext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03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Передозировка</w:t>
      </w:r>
    </w:p>
    <w:p w:rsidR="001B01E5" w:rsidRPr="001B01E5" w:rsidRDefault="001B01E5" w:rsidP="00E503D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554A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Симптомы</w:t>
      </w:r>
    </w:p>
    <w:p w:rsidR="00B80440" w:rsidRPr="00E503D7" w:rsidRDefault="005F0CC1" w:rsidP="00E503D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Острая передозировка маловероятна, однако, при </w:t>
      </w:r>
      <w:r w:rsidR="000402ED" w:rsidRPr="00E50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длительном</w:t>
      </w:r>
      <w:r w:rsidR="00344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непрерывном</w:t>
      </w:r>
      <w:r w:rsidR="000402ED" w:rsidRPr="00E50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применении</w:t>
      </w:r>
      <w:r w:rsidR="00344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особенно у детей, на обширных поверхностях кожи</w:t>
      </w:r>
      <w:r w:rsidR="00785D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при нанесении на кожу с нарушенной целостностью или при </w:t>
      </w:r>
      <w:r w:rsidR="002E48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применении</w:t>
      </w:r>
      <w:r w:rsidR="00785D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 </w:t>
      </w:r>
      <w:proofErr w:type="spellStart"/>
      <w:r w:rsidR="00785D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окклюзионную</w:t>
      </w:r>
      <w:proofErr w:type="spellEnd"/>
      <w:r w:rsidR="00785D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повязку</w:t>
      </w:r>
      <w:r w:rsidR="000402ED" w:rsidRPr="00E50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возможна хроническая передозировка, сопровождающаяся признаками </w:t>
      </w:r>
      <w:proofErr w:type="spellStart"/>
      <w:r w:rsidR="000402ED" w:rsidRPr="00E50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гиперкортицизма</w:t>
      </w:r>
      <w:proofErr w:type="spellEnd"/>
      <w:r w:rsidR="000402ED" w:rsidRPr="00E50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гипергликемия, </w:t>
      </w:r>
      <w:proofErr w:type="spellStart"/>
      <w:r w:rsidR="000402ED" w:rsidRPr="00E50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глюкозурия</w:t>
      </w:r>
      <w:proofErr w:type="spellEnd"/>
      <w:r w:rsidR="000402ED" w:rsidRPr="00E50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обратимое угнетение функции коры надпочечников, проявление синдрома Иценко-</w:t>
      </w:r>
      <w:proofErr w:type="spellStart"/>
      <w:r w:rsidR="000402ED" w:rsidRPr="00E50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Кушинга</w:t>
      </w:r>
      <w:proofErr w:type="spellEnd"/>
      <w:r w:rsidR="00785D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нечеткость зрения</w:t>
      </w:r>
      <w:r w:rsidR="000402ED" w:rsidRPr="00E50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B01E5" w:rsidRPr="001B01E5" w:rsidRDefault="00785D1A" w:rsidP="00E503D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Лечение</w:t>
      </w:r>
    </w:p>
    <w:p w:rsidR="00B80440" w:rsidRPr="00E503D7" w:rsidRDefault="001B01E5" w:rsidP="00E503D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0402ED" w:rsidRPr="00E50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екомендуется постепенная отмена препарата и</w:t>
      </w:r>
      <w:r w:rsidR="002E48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402ED" w:rsidRPr="00E50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симптоматического лечения.</w:t>
      </w:r>
    </w:p>
    <w:p w:rsidR="000402ED" w:rsidRPr="00E503D7" w:rsidRDefault="000402ED" w:rsidP="00E503D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69AE" w:rsidRDefault="00785D1A" w:rsidP="00E503D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5D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Взаимодействие с другими лекарственными средствами</w:t>
      </w:r>
    </w:p>
    <w:p w:rsidR="003F1759" w:rsidRPr="00E503D7" w:rsidRDefault="002E61C6" w:rsidP="00E503D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Взаимодействия </w:t>
      </w:r>
      <w:proofErr w:type="spellStart"/>
      <w:r w:rsidRPr="00E503D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бетаметазон</w:t>
      </w:r>
      <w:r w:rsidRPr="009554A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Pr="00955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09ED" w:rsidRPr="00955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лекарственной форме </w:t>
      </w:r>
      <w:r w:rsidRPr="009554A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крем</w:t>
      </w:r>
      <w:r w:rsidR="00B80440" w:rsidRPr="00955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наружного применения с </w:t>
      </w:r>
      <w:r w:rsidRPr="009554AE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другими</w:t>
      </w:r>
      <w:r w:rsidR="00B80440" w:rsidRPr="00955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лекарственными средствами неизвестны.</w:t>
      </w:r>
    </w:p>
    <w:p w:rsidR="00B80440" w:rsidRPr="00E503D7" w:rsidRDefault="00B80440" w:rsidP="00E503D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759" w:rsidRPr="00E503D7" w:rsidRDefault="003F1759" w:rsidP="00E503D7">
      <w:pPr>
        <w:keepNext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3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Особые указания</w:t>
      </w:r>
      <w:r w:rsidRPr="00E50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E79A6" w:rsidRDefault="007E79A6" w:rsidP="00E503D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эффекта от лечения в течение двух недель рекомендуется обратиться к лечащему врачу с целью возможного уточнения диагноза.</w:t>
      </w:r>
    </w:p>
    <w:p w:rsidR="003A1FBA" w:rsidRDefault="007E79A6" w:rsidP="00E503D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при применении </w:t>
      </w:r>
      <w:r w:rsidR="002E48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препарата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отмечено раздражение или реакция повышенной чувствительности, лечение следует прекратить</w:t>
      </w:r>
      <w:r w:rsidR="003A1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обратиться к врачу.</w:t>
      </w:r>
      <w:r w:rsidR="003A1FBA" w:rsidRPr="00E50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A1FBA" w:rsidRDefault="003A1FBA" w:rsidP="00E503D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вторичной грибковой или бактериальной инфекции следует обратиться к врачу</w:t>
      </w:r>
      <w:r w:rsidRPr="00E50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подбора соответствующих лекарственных средств. В случае отсутствия при этом быстрого продолжительного эффекта, применение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глюкокортикостероидов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 быть прекращено до тех пор, пока не будут ликвидированы все признаки инфекции.</w:t>
      </w:r>
    </w:p>
    <w:p w:rsidR="003A1FBA" w:rsidRDefault="003A1FBA" w:rsidP="00E503D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Любые нежелательные реакции системных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глюкокортикостероидов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угнетение функции коры надпочечников, могут отмечаться также при </w:t>
      </w:r>
      <w:r w:rsidR="004B66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местных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глюкокортикостероидов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особенно у детей.</w:t>
      </w:r>
    </w:p>
    <w:p w:rsidR="003A1FBA" w:rsidRDefault="003A1FBA" w:rsidP="00E503D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Системная абсорбция местных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глюкокортикостероидов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повышена при их длительном применении, при лечении обширных поверхностей тела или при </w:t>
      </w:r>
      <w:r w:rsidR="004B6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закрывающих повязок, а также у детей.</w:t>
      </w:r>
    </w:p>
    <w:p w:rsidR="003A1FBA" w:rsidRDefault="004B6614" w:rsidP="0012122B">
      <w:pPr>
        <w:widowControl w:val="0"/>
        <w:tabs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Препарат</w:t>
      </w:r>
      <w:r w:rsidR="003A1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показан только для наружного применения и не предназначен для применения в офтальмологии. </w:t>
      </w:r>
    </w:p>
    <w:p w:rsidR="003A1FBA" w:rsidRDefault="003A1FBA" w:rsidP="0012122B">
      <w:pPr>
        <w:widowControl w:val="0"/>
        <w:tabs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системном и местном применении </w:t>
      </w:r>
      <w:r>
        <w:rPr>
          <w:rFonts w:ascii="Times New Roman" w:hAnsi="Times New Roman" w:cs="Times New Roman"/>
          <w:bCs/>
          <w:sz w:val="24"/>
          <w:szCs w:val="24"/>
        </w:rPr>
        <w:t>кортикостероидов</w:t>
      </w:r>
      <w:r w:rsidR="0012122B">
        <w:rPr>
          <w:rFonts w:ascii="Times New Roman" w:hAnsi="Times New Roman" w:cs="Times New Roman"/>
          <w:bCs/>
          <w:sz w:val="24"/>
          <w:szCs w:val="24"/>
        </w:rPr>
        <w:t xml:space="preserve"> могут отмечаться нарушения зрения. Если пациент предъявляет жалобы на нечеткость зрения или другие нарушения зрения, следует обратиться к офтальмологу для оценки возможных причин, которые могут включать катаракту, глаукому, серозную </w:t>
      </w:r>
      <w:proofErr w:type="spellStart"/>
      <w:r w:rsidR="0012122B">
        <w:rPr>
          <w:rFonts w:ascii="Times New Roman" w:hAnsi="Times New Roman" w:cs="Times New Roman"/>
          <w:bCs/>
          <w:sz w:val="24"/>
          <w:szCs w:val="24"/>
        </w:rPr>
        <w:t>хориоретинопатию</w:t>
      </w:r>
      <w:proofErr w:type="spellEnd"/>
      <w:r w:rsidR="0012122B">
        <w:rPr>
          <w:rFonts w:ascii="Times New Roman" w:hAnsi="Times New Roman" w:cs="Times New Roman"/>
          <w:bCs/>
          <w:sz w:val="24"/>
          <w:szCs w:val="24"/>
        </w:rPr>
        <w:t>.</w:t>
      </w:r>
    </w:p>
    <w:p w:rsidR="003F1759" w:rsidRPr="00E503D7" w:rsidRDefault="003F1759" w:rsidP="00E503D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759" w:rsidRPr="00E503D7" w:rsidRDefault="003F1759" w:rsidP="00E503D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03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Влияние на способность к управлению транспортными средствами</w:t>
      </w:r>
      <w:r w:rsidR="00785D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Pr="00E503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механизмами</w:t>
      </w:r>
    </w:p>
    <w:p w:rsidR="00B80440" w:rsidRDefault="00785D1A" w:rsidP="00E503D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Данные о неблагоприятном воздействии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2348BD">
        <w:rPr>
          <w:rFonts w:ascii="Times New Roman" w:eastAsia="Times New Roman" w:hAnsi="Times New Roman" w:cs="Times New Roman"/>
          <w:sz w:val="24"/>
          <w:szCs w:val="24"/>
          <w:lang w:eastAsia="ru-RU"/>
        </w:rPr>
        <w:t>етаметазон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="00234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лекарственной форме крем для наружного применения</w:t>
      </w:r>
      <w:r w:rsidR="004B6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способность </w:t>
      </w:r>
      <w:r w:rsidRPr="00785D1A">
        <w:rPr>
          <w:rFonts w:ascii="Times New Roman" w:eastAsia="Times New Roman" w:hAnsi="Times New Roman" w:cs="Times New Roman"/>
          <w:sz w:val="24"/>
          <w:szCs w:val="24"/>
          <w:lang w:eastAsia="ru-RU"/>
        </w:rPr>
        <w:t>к управле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нию транспортными средствами, </w:t>
      </w:r>
      <w:r w:rsidRPr="00785D1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механизмами</w:t>
      </w:r>
      <w:r w:rsidRPr="00785D1A" w:rsidDel="00785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отсутствуют</w:t>
      </w:r>
      <w:r w:rsidR="00E04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1B1F31" w:rsidRPr="00E503D7" w:rsidRDefault="001B1F31" w:rsidP="00E503D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20F0" w:rsidRPr="00E503D7" w:rsidRDefault="003F1759" w:rsidP="00E503D7">
      <w:pPr>
        <w:keepNext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3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выпуска</w:t>
      </w:r>
    </w:p>
    <w:p w:rsidR="007C0D92" w:rsidRPr="00E503D7" w:rsidRDefault="00931BEB" w:rsidP="00E503D7">
      <w:pPr>
        <w:keepNext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3D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Крем для наружного применения 0,05 %.</w:t>
      </w:r>
    </w:p>
    <w:p w:rsidR="00931BEB" w:rsidRPr="00E503D7" w:rsidRDefault="00931BEB" w:rsidP="00E503D7">
      <w:pPr>
        <w:keepNext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3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15,</w:t>
      </w:r>
      <w:r w:rsidR="00DB2680" w:rsidRPr="00E50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03D7">
        <w:rPr>
          <w:rFonts w:ascii="Times New Roman" w:eastAsia="Times New Roman" w:hAnsi="Times New Roman" w:cs="Times New Roman"/>
          <w:sz w:val="24"/>
          <w:szCs w:val="24"/>
          <w:lang w:eastAsia="ru-RU"/>
        </w:rPr>
        <w:t>30 или 50 г в тубах алюминиевых.</w:t>
      </w:r>
    </w:p>
    <w:p w:rsidR="00931BEB" w:rsidRPr="00E503D7" w:rsidRDefault="00931BEB" w:rsidP="00E503D7">
      <w:pPr>
        <w:keepNext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3D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 туба вместе с инструкцией по применению в пачке из картона.</w:t>
      </w:r>
    </w:p>
    <w:p w:rsidR="007C0D92" w:rsidRPr="00E503D7" w:rsidRDefault="007C0D92" w:rsidP="00E503D7">
      <w:pPr>
        <w:keepNext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759" w:rsidRPr="00E503D7" w:rsidRDefault="003F1759" w:rsidP="00E503D7">
      <w:pPr>
        <w:keepNext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03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хранения</w:t>
      </w:r>
    </w:p>
    <w:p w:rsidR="003F1759" w:rsidRPr="00E503D7" w:rsidRDefault="003F1759" w:rsidP="00E503D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3D7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Хранить при температуре не выше 25</w:t>
      </w:r>
      <w:r w:rsidR="00DC7D50" w:rsidRPr="00E503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503D7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0"/>
      </w:r>
      <w:r w:rsidRPr="00E50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</w:p>
    <w:p w:rsidR="003F1759" w:rsidRPr="00E503D7" w:rsidRDefault="003F1759" w:rsidP="00E503D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3D7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Хранить в недоступном для детей месте.</w:t>
      </w:r>
    </w:p>
    <w:p w:rsidR="003F1759" w:rsidRPr="00E503D7" w:rsidRDefault="003F1759" w:rsidP="00E503D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759" w:rsidRPr="00E503D7" w:rsidRDefault="003F1759" w:rsidP="00E503D7">
      <w:pPr>
        <w:keepNext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03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годности</w:t>
      </w:r>
    </w:p>
    <w:p w:rsidR="005713EC" w:rsidRPr="00E503D7" w:rsidRDefault="007C0D92" w:rsidP="00E503D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503D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2 </w:t>
      </w:r>
      <w:r w:rsidR="003F1759" w:rsidRPr="00E503D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года. </w:t>
      </w:r>
    </w:p>
    <w:p w:rsidR="003F1759" w:rsidRPr="00E503D7" w:rsidRDefault="003F1759" w:rsidP="00E503D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503D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Не </w:t>
      </w:r>
      <w:r w:rsidR="006810B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применять</w:t>
      </w:r>
      <w:r w:rsidRPr="00E503D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по истечении срока годности.</w:t>
      </w:r>
    </w:p>
    <w:p w:rsidR="003F1759" w:rsidRPr="00E503D7" w:rsidRDefault="003F1759" w:rsidP="00E503D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3F1759" w:rsidRPr="00E503D7" w:rsidRDefault="003F1759" w:rsidP="00E503D7">
      <w:pPr>
        <w:keepNext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03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отпуска</w:t>
      </w:r>
    </w:p>
    <w:p w:rsidR="003F1759" w:rsidRPr="00E503D7" w:rsidRDefault="003F1759" w:rsidP="00E503D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0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Отпускают </w:t>
      </w:r>
      <w:r w:rsidR="00A34331" w:rsidRPr="00E50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</w:t>
      </w:r>
      <w:r w:rsidRPr="00E50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рецепт</w:t>
      </w:r>
      <w:r w:rsidR="00A34331" w:rsidRPr="00E50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50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F1759" w:rsidRPr="00E503D7" w:rsidRDefault="003F1759" w:rsidP="00E503D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09B2" w:rsidRPr="003109B2" w:rsidRDefault="003109B2" w:rsidP="003109B2">
      <w:pPr>
        <w:keepNext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09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Юридическое лицо, на имя которого выдано регистрационное удостоверение</w:t>
      </w:r>
    </w:p>
    <w:p w:rsidR="003109B2" w:rsidRPr="003109B2" w:rsidRDefault="003109B2" w:rsidP="003109B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9B2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«ВЕРТЕКС», Россия</w:t>
      </w:r>
    </w:p>
    <w:p w:rsidR="003109B2" w:rsidRPr="003109B2" w:rsidRDefault="003109B2" w:rsidP="003109B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Юридический адрес: </w:t>
      </w:r>
    </w:p>
    <w:p w:rsidR="003109B2" w:rsidRPr="003109B2" w:rsidRDefault="003109B2" w:rsidP="003109B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9B2">
        <w:rPr>
          <w:rFonts w:ascii="Times New Roman" w:eastAsia="Times New Roman" w:hAnsi="Times New Roman" w:cs="Times New Roman"/>
          <w:sz w:val="24"/>
          <w:szCs w:val="24"/>
          <w:lang w:eastAsia="ru-RU"/>
        </w:rPr>
        <w:t>197350, г. Санкт-Петербург, Дорога в Каменку, д. 62, лит. А.</w:t>
      </w:r>
    </w:p>
    <w:p w:rsidR="003109B2" w:rsidRPr="003109B2" w:rsidRDefault="003109B2" w:rsidP="003109B2">
      <w:pPr>
        <w:keepNext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09B2" w:rsidRPr="003109B2" w:rsidRDefault="003109B2" w:rsidP="003109B2">
      <w:pPr>
        <w:keepNext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09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Производитель</w:t>
      </w:r>
    </w:p>
    <w:p w:rsidR="003109B2" w:rsidRPr="003109B2" w:rsidRDefault="003109B2" w:rsidP="003109B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9B2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«ВЕРТЕКС», Россия</w:t>
      </w:r>
    </w:p>
    <w:p w:rsidR="003109B2" w:rsidRPr="003109B2" w:rsidRDefault="003109B2" w:rsidP="003109B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9B2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производства: г. Санкт-Петербург, Василье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вский остров, 24-линия, д. 27, </w:t>
      </w:r>
      <w:r w:rsidRPr="003109B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лит. А.</w:t>
      </w:r>
    </w:p>
    <w:p w:rsidR="00370ADD" w:rsidRDefault="00370ADD" w:rsidP="003109B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09B2" w:rsidRPr="003109B2" w:rsidRDefault="003109B2" w:rsidP="003109B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9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Организация, принимающая претензии потребителей:</w:t>
      </w:r>
    </w:p>
    <w:p w:rsidR="003109B2" w:rsidRPr="003109B2" w:rsidRDefault="003109B2" w:rsidP="003109B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9B2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«ВЕРТЕКС», Россия</w:t>
      </w:r>
    </w:p>
    <w:p w:rsidR="003109B2" w:rsidRPr="003109B2" w:rsidRDefault="003109B2" w:rsidP="003109B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9B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199106, г. Санкт-Петербург, </w:t>
      </w:r>
      <w:r w:rsidRPr="003109B2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Васильевский остров, 24-линия, д. 27, лит. А.</w:t>
      </w:r>
    </w:p>
    <w:p w:rsidR="003F1759" w:rsidRDefault="003109B2" w:rsidP="003109B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9B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Тел./факс:</w:t>
      </w:r>
      <w:r w:rsidR="007A5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(812) 322-76-38</w:t>
      </w:r>
      <w:bookmarkStart w:id="0" w:name="_GoBack"/>
      <w:bookmarkEnd w:id="0"/>
    </w:p>
    <w:p w:rsidR="003109B2" w:rsidRDefault="003109B2" w:rsidP="003109B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109B2" w:rsidSect="001402B2">
      <w:footerReference w:type="even" r:id="rId9"/>
      <w:footerReference w:type="default" r:id="rId10"/>
      <w:pgSz w:w="11906" w:h="16838"/>
      <w:pgMar w:top="1134" w:right="850" w:bottom="1134" w:left="1701" w:header="737" w:footer="850" w:gutter="0"/>
      <w:pgNumType w:start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206" w:rsidRDefault="00907206">
      <w:pPr>
        <w:spacing w:after="0" w:line="240" w:lineRule="auto"/>
      </w:pPr>
      <w:r>
        <w:separator/>
      </w:r>
    </w:p>
  </w:endnote>
  <w:endnote w:type="continuationSeparator" w:id="0">
    <w:p w:rsidR="00907206" w:rsidRDefault="00907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3BA" w:rsidRDefault="00514E2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231FA">
      <w:rPr>
        <w:rStyle w:val="a5"/>
        <w:noProof/>
      </w:rPr>
      <w:t>4</w:t>
    </w:r>
    <w:r>
      <w:rPr>
        <w:rStyle w:val="a5"/>
      </w:rPr>
      <w:fldChar w:fldCharType="end"/>
    </w:r>
  </w:p>
  <w:p w:rsidR="000043BA" w:rsidRDefault="007A569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151856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496690" w:rsidRPr="001402B2" w:rsidRDefault="00514E2A">
        <w:pPr>
          <w:pStyle w:val="a3"/>
          <w:jc w:val="right"/>
          <w:rPr>
            <w:rFonts w:ascii="Times New Roman" w:hAnsi="Times New Roman" w:cs="Times New Roman"/>
          </w:rPr>
        </w:pPr>
        <w:r w:rsidRPr="001402B2">
          <w:rPr>
            <w:rFonts w:ascii="Times New Roman" w:hAnsi="Times New Roman" w:cs="Times New Roman"/>
          </w:rPr>
          <w:fldChar w:fldCharType="begin"/>
        </w:r>
        <w:r w:rsidRPr="001402B2">
          <w:rPr>
            <w:rFonts w:ascii="Times New Roman" w:hAnsi="Times New Roman" w:cs="Times New Roman"/>
          </w:rPr>
          <w:instrText>PAGE   \* MERGEFORMAT</w:instrText>
        </w:r>
        <w:r w:rsidRPr="001402B2">
          <w:rPr>
            <w:rFonts w:ascii="Times New Roman" w:hAnsi="Times New Roman" w:cs="Times New Roman"/>
          </w:rPr>
          <w:fldChar w:fldCharType="separate"/>
        </w:r>
        <w:r w:rsidR="007A5695">
          <w:rPr>
            <w:rFonts w:ascii="Times New Roman" w:hAnsi="Times New Roman" w:cs="Times New Roman"/>
            <w:noProof/>
          </w:rPr>
          <w:t>5</w:t>
        </w:r>
        <w:r w:rsidRPr="001402B2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206" w:rsidRDefault="00907206">
      <w:pPr>
        <w:spacing w:after="0" w:line="240" w:lineRule="auto"/>
      </w:pPr>
      <w:r>
        <w:separator/>
      </w:r>
    </w:p>
  </w:footnote>
  <w:footnote w:type="continuationSeparator" w:id="0">
    <w:p w:rsidR="00907206" w:rsidRDefault="009072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7599D"/>
    <w:multiLevelType w:val="hybridMultilevel"/>
    <w:tmpl w:val="82B8480E"/>
    <w:lvl w:ilvl="0" w:tplc="F7809B0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D5ACD084">
      <w:numFmt w:val="bullet"/>
      <w:lvlText w:val="-"/>
      <w:lvlJc w:val="left"/>
      <w:pPr>
        <w:ind w:left="1931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227F22EC"/>
    <w:multiLevelType w:val="hybridMultilevel"/>
    <w:tmpl w:val="AD32E24A"/>
    <w:lvl w:ilvl="0" w:tplc="F7809B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C732B5"/>
    <w:multiLevelType w:val="hybridMultilevel"/>
    <w:tmpl w:val="30848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F900BA"/>
    <w:multiLevelType w:val="hybridMultilevel"/>
    <w:tmpl w:val="10AAAC58"/>
    <w:lvl w:ilvl="0" w:tplc="D5ACD08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024FF8"/>
    <w:multiLevelType w:val="hybridMultilevel"/>
    <w:tmpl w:val="E83CCA1C"/>
    <w:lvl w:ilvl="0" w:tplc="F7809B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BF14C2"/>
    <w:multiLevelType w:val="hybridMultilevel"/>
    <w:tmpl w:val="16B69A2C"/>
    <w:lvl w:ilvl="0" w:tplc="D5ACD08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251766"/>
    <w:multiLevelType w:val="hybridMultilevel"/>
    <w:tmpl w:val="EA0C4D84"/>
    <w:lvl w:ilvl="0" w:tplc="F7809B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B44582"/>
    <w:multiLevelType w:val="hybridMultilevel"/>
    <w:tmpl w:val="B1D6F54C"/>
    <w:lvl w:ilvl="0" w:tplc="F7809B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8A448C"/>
    <w:multiLevelType w:val="hybridMultilevel"/>
    <w:tmpl w:val="F0F8F586"/>
    <w:lvl w:ilvl="0" w:tplc="D5ACD08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0700E3"/>
    <w:multiLevelType w:val="hybridMultilevel"/>
    <w:tmpl w:val="9B4C49E4"/>
    <w:lvl w:ilvl="0" w:tplc="328A65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1"/>
  </w:num>
  <w:num w:numId="5">
    <w:abstractNumId w:val="7"/>
  </w:num>
  <w:num w:numId="6">
    <w:abstractNumId w:val="2"/>
  </w:num>
  <w:num w:numId="7">
    <w:abstractNumId w:val="6"/>
  </w:num>
  <w:num w:numId="8">
    <w:abstractNumId w:val="3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D80"/>
    <w:rsid w:val="0000211A"/>
    <w:rsid w:val="000142C6"/>
    <w:rsid w:val="000402ED"/>
    <w:rsid w:val="00087369"/>
    <w:rsid w:val="00087A29"/>
    <w:rsid w:val="000924A2"/>
    <w:rsid w:val="000A295B"/>
    <w:rsid w:val="000F798A"/>
    <w:rsid w:val="0012122B"/>
    <w:rsid w:val="001402B2"/>
    <w:rsid w:val="00172195"/>
    <w:rsid w:val="001A3AB2"/>
    <w:rsid w:val="001B01E5"/>
    <w:rsid w:val="001B1F31"/>
    <w:rsid w:val="001C568F"/>
    <w:rsid w:val="001D4AD9"/>
    <w:rsid w:val="001D5319"/>
    <w:rsid w:val="00212B95"/>
    <w:rsid w:val="002231FA"/>
    <w:rsid w:val="002303D4"/>
    <w:rsid w:val="002348BD"/>
    <w:rsid w:val="00236489"/>
    <w:rsid w:val="00287787"/>
    <w:rsid w:val="002E48DD"/>
    <w:rsid w:val="002E61C6"/>
    <w:rsid w:val="003109B2"/>
    <w:rsid w:val="003308D5"/>
    <w:rsid w:val="00332442"/>
    <w:rsid w:val="00344129"/>
    <w:rsid w:val="00345989"/>
    <w:rsid w:val="00370ADD"/>
    <w:rsid w:val="003A1FBA"/>
    <w:rsid w:val="003B40AE"/>
    <w:rsid w:val="003B4503"/>
    <w:rsid w:val="003E287D"/>
    <w:rsid w:val="003E6AC0"/>
    <w:rsid w:val="003F1759"/>
    <w:rsid w:val="003F69E3"/>
    <w:rsid w:val="00404A30"/>
    <w:rsid w:val="00411017"/>
    <w:rsid w:val="004153A6"/>
    <w:rsid w:val="0043616A"/>
    <w:rsid w:val="00450E75"/>
    <w:rsid w:val="0045313D"/>
    <w:rsid w:val="0045785D"/>
    <w:rsid w:val="0047262C"/>
    <w:rsid w:val="004844DF"/>
    <w:rsid w:val="00485EA7"/>
    <w:rsid w:val="004B6614"/>
    <w:rsid w:val="004D3CB5"/>
    <w:rsid w:val="004D717D"/>
    <w:rsid w:val="00504827"/>
    <w:rsid w:val="0050736C"/>
    <w:rsid w:val="00511ADA"/>
    <w:rsid w:val="00514E2A"/>
    <w:rsid w:val="00517D53"/>
    <w:rsid w:val="005540F9"/>
    <w:rsid w:val="005713EC"/>
    <w:rsid w:val="00572E23"/>
    <w:rsid w:val="00574840"/>
    <w:rsid w:val="0057787C"/>
    <w:rsid w:val="00586854"/>
    <w:rsid w:val="005B62F1"/>
    <w:rsid w:val="005D6B80"/>
    <w:rsid w:val="005E099F"/>
    <w:rsid w:val="005F0CC1"/>
    <w:rsid w:val="00601A38"/>
    <w:rsid w:val="006047B5"/>
    <w:rsid w:val="00610015"/>
    <w:rsid w:val="00646573"/>
    <w:rsid w:val="00647F65"/>
    <w:rsid w:val="00655D67"/>
    <w:rsid w:val="00674ACB"/>
    <w:rsid w:val="006810B2"/>
    <w:rsid w:val="006905CE"/>
    <w:rsid w:val="006969AE"/>
    <w:rsid w:val="00697DEA"/>
    <w:rsid w:val="006A4F5A"/>
    <w:rsid w:val="006C324C"/>
    <w:rsid w:val="006D13A7"/>
    <w:rsid w:val="00750598"/>
    <w:rsid w:val="0076282D"/>
    <w:rsid w:val="00777ECC"/>
    <w:rsid w:val="00785D1A"/>
    <w:rsid w:val="007A45E9"/>
    <w:rsid w:val="007A5695"/>
    <w:rsid w:val="007C0D92"/>
    <w:rsid w:val="007E79A6"/>
    <w:rsid w:val="007F60F9"/>
    <w:rsid w:val="00810086"/>
    <w:rsid w:val="00811A56"/>
    <w:rsid w:val="00815A92"/>
    <w:rsid w:val="00831439"/>
    <w:rsid w:val="00841CFF"/>
    <w:rsid w:val="00862584"/>
    <w:rsid w:val="008A3091"/>
    <w:rsid w:val="008B4CFC"/>
    <w:rsid w:val="00903F35"/>
    <w:rsid w:val="00907206"/>
    <w:rsid w:val="00911DEE"/>
    <w:rsid w:val="00913B44"/>
    <w:rsid w:val="009148E0"/>
    <w:rsid w:val="0092701F"/>
    <w:rsid w:val="00931BEB"/>
    <w:rsid w:val="00934C94"/>
    <w:rsid w:val="00951D80"/>
    <w:rsid w:val="009554AE"/>
    <w:rsid w:val="009804C2"/>
    <w:rsid w:val="00984173"/>
    <w:rsid w:val="00986A1B"/>
    <w:rsid w:val="009A2EA7"/>
    <w:rsid w:val="009C0B24"/>
    <w:rsid w:val="009E6CA3"/>
    <w:rsid w:val="00A13EE9"/>
    <w:rsid w:val="00A34331"/>
    <w:rsid w:val="00A64B88"/>
    <w:rsid w:val="00AD5295"/>
    <w:rsid w:val="00AE0CD2"/>
    <w:rsid w:val="00AE4742"/>
    <w:rsid w:val="00B05B48"/>
    <w:rsid w:val="00B13870"/>
    <w:rsid w:val="00B172EE"/>
    <w:rsid w:val="00B44389"/>
    <w:rsid w:val="00B4442F"/>
    <w:rsid w:val="00B7648E"/>
    <w:rsid w:val="00B80440"/>
    <w:rsid w:val="00B92C8B"/>
    <w:rsid w:val="00B957FD"/>
    <w:rsid w:val="00BB5A98"/>
    <w:rsid w:val="00BF5A70"/>
    <w:rsid w:val="00C0358D"/>
    <w:rsid w:val="00C2664F"/>
    <w:rsid w:val="00C31245"/>
    <w:rsid w:val="00C377C0"/>
    <w:rsid w:val="00C51740"/>
    <w:rsid w:val="00C721A3"/>
    <w:rsid w:val="00CA78FD"/>
    <w:rsid w:val="00CB423C"/>
    <w:rsid w:val="00CF1F6B"/>
    <w:rsid w:val="00D226B3"/>
    <w:rsid w:val="00D33C85"/>
    <w:rsid w:val="00D620F0"/>
    <w:rsid w:val="00D668B6"/>
    <w:rsid w:val="00D71AD9"/>
    <w:rsid w:val="00D75808"/>
    <w:rsid w:val="00DB2680"/>
    <w:rsid w:val="00DC0C74"/>
    <w:rsid w:val="00DC7D50"/>
    <w:rsid w:val="00DD5A80"/>
    <w:rsid w:val="00DE063C"/>
    <w:rsid w:val="00E04F97"/>
    <w:rsid w:val="00E153F7"/>
    <w:rsid w:val="00E353BA"/>
    <w:rsid w:val="00E4502A"/>
    <w:rsid w:val="00E503D7"/>
    <w:rsid w:val="00E904E8"/>
    <w:rsid w:val="00E90D59"/>
    <w:rsid w:val="00ED333B"/>
    <w:rsid w:val="00ED3511"/>
    <w:rsid w:val="00EE581F"/>
    <w:rsid w:val="00EF3180"/>
    <w:rsid w:val="00EF4863"/>
    <w:rsid w:val="00EF6922"/>
    <w:rsid w:val="00F02493"/>
    <w:rsid w:val="00F06443"/>
    <w:rsid w:val="00F06D82"/>
    <w:rsid w:val="00F13925"/>
    <w:rsid w:val="00F17078"/>
    <w:rsid w:val="00F554AC"/>
    <w:rsid w:val="00F62F50"/>
    <w:rsid w:val="00F6615D"/>
    <w:rsid w:val="00FB6D6F"/>
    <w:rsid w:val="00FD0B7C"/>
    <w:rsid w:val="00FE09ED"/>
    <w:rsid w:val="00FF13DF"/>
    <w:rsid w:val="00FF2B7B"/>
    <w:rsid w:val="00FF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F17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3F1759"/>
  </w:style>
  <w:style w:type="character" w:styleId="a5">
    <w:name w:val="page number"/>
    <w:basedOn w:val="a0"/>
    <w:uiPriority w:val="99"/>
    <w:rsid w:val="003F1759"/>
    <w:rPr>
      <w:rFonts w:cs="Times New Roman"/>
    </w:rPr>
  </w:style>
  <w:style w:type="paragraph" w:styleId="a6">
    <w:name w:val="List Paragraph"/>
    <w:basedOn w:val="a"/>
    <w:uiPriority w:val="34"/>
    <w:qFormat/>
    <w:rsid w:val="003F1759"/>
    <w:pPr>
      <w:ind w:left="720"/>
      <w:contextualSpacing/>
    </w:pPr>
  </w:style>
  <w:style w:type="paragraph" w:styleId="a7">
    <w:name w:val="Normal (Web)"/>
    <w:basedOn w:val="a"/>
    <w:rsid w:val="003F1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AE0CD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E0CD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E0CD2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E0CD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AE0CD2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AE0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E0CD2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1402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1402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F17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3F1759"/>
  </w:style>
  <w:style w:type="character" w:styleId="a5">
    <w:name w:val="page number"/>
    <w:basedOn w:val="a0"/>
    <w:uiPriority w:val="99"/>
    <w:rsid w:val="003F1759"/>
    <w:rPr>
      <w:rFonts w:cs="Times New Roman"/>
    </w:rPr>
  </w:style>
  <w:style w:type="paragraph" w:styleId="a6">
    <w:name w:val="List Paragraph"/>
    <w:basedOn w:val="a"/>
    <w:uiPriority w:val="34"/>
    <w:qFormat/>
    <w:rsid w:val="003F1759"/>
    <w:pPr>
      <w:ind w:left="720"/>
      <w:contextualSpacing/>
    </w:pPr>
  </w:style>
  <w:style w:type="paragraph" w:styleId="a7">
    <w:name w:val="Normal (Web)"/>
    <w:basedOn w:val="a"/>
    <w:rsid w:val="003F1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AE0CD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E0CD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E0CD2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E0CD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AE0CD2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AE0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E0CD2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1402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1402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6B39F-5A01-48EC-9CA6-FE98D67F8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5</Pages>
  <Words>1461</Words>
  <Characters>8329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Вертекс</Company>
  <LinksUpToDate>false</LinksUpToDate>
  <CharactersWithSpaces>9771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Автор</dc:creator>
  <cp:lastModifiedBy>Дроздова Вероника Борисовна</cp:lastModifiedBy>
  <cp:revision>36</cp:revision>
  <cp:lastPrinted>2019-05-13T12:51:00Z</cp:lastPrinted>
  <dcterms:created xsi:type="dcterms:W3CDTF">2016-12-13T10:43:00Z</dcterms:created>
  <dcterms:modified xsi:type="dcterms:W3CDTF">2020-03-23T09:55:00Z</dcterms:modified>
</cp:coreProperties>
</file>